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85" w:rsidRDefault="00C015EC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200_PJM_W</w:t>
      </w:r>
      <w:r>
        <w:rPr>
          <w:rFonts w:eastAsia="Times New Roman"/>
        </w:rPr>
        <w:br/>
        <w:t>IV rok, VIII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5"/>
        <w:gridCol w:w="557"/>
        <w:gridCol w:w="532"/>
        <w:gridCol w:w="540"/>
        <w:gridCol w:w="557"/>
        <w:gridCol w:w="673"/>
        <w:gridCol w:w="715"/>
        <w:gridCol w:w="675"/>
        <w:gridCol w:w="515"/>
        <w:gridCol w:w="557"/>
        <w:gridCol w:w="715"/>
        <w:gridCol w:w="540"/>
        <w:gridCol w:w="540"/>
        <w:gridCol w:w="557"/>
        <w:gridCol w:w="715"/>
        <w:gridCol w:w="549"/>
        <w:gridCol w:w="490"/>
        <w:gridCol w:w="296"/>
        <w:gridCol w:w="284"/>
        <w:gridCol w:w="315"/>
        <w:gridCol w:w="1899"/>
        <w:gridCol w:w="345"/>
      </w:tblGrid>
      <w:tr w:rsidR="00037BBB" w:rsidTr="003B39B3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037BBB" w:rsidTr="003B39B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Puc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Edukacja włączająca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GRZENKOWICZ Alina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Pfl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Konstruowanie wiedzy i integracja treści kształcenia w klasach I-III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Puc(wy)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Puc(wy)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Puc(wy)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Pfm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Konstruowanie wiedzy i integracja treści kształcenia w przedszkolu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Puc(wy)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B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Puc(wy)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270/5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NOWAK-ŁOJEWSKA Agnieszka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217/365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Ymd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muzycznej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KARSZNIA-ŻUKOWSKA Anna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B5D49" w:rsidTr="006B5D49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22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6B5D49" w:rsidRDefault="006B5D49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) </w:t>
            </w:r>
          </w:p>
          <w:p w:rsidR="006B5D49" w:rsidRPr="006B5D49" w:rsidRDefault="006B5D49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color w:val="FF0000"/>
                <w:sz w:val="15"/>
                <w:szCs w:val="15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Puf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Organizacja środowiska rozwoju i uczenia się we wczesnej edukacji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6B5D49" w:rsidTr="006B5D49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35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KUROWSKA-SUSDORF Aleksandra</w:t>
            </w:r>
            <w:r>
              <w:rPr>
                <w:sz w:val="12"/>
                <w:szCs w:val="12"/>
              </w:rPr>
              <w:br/>
              <w:t>dr KUROWSKA-SUSDORF Aleksandra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49" w:rsidRDefault="006B5D4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Pjf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Pedeutologia z etyką zawodu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 </w:t>
            </w:r>
          </w:p>
        </w:tc>
      </w:tr>
      <w:tr w:rsidR="00037BBB" w:rsidTr="003B39B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  <w:r>
              <w:rPr>
                <w:sz w:val="12"/>
                <w:szCs w:val="12"/>
              </w:rPr>
              <w:br/>
              <w:t>dr STANEK Janusz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Yjn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psychologii społecznej w pracy nauczyciela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88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Pxu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88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Pxu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10</w:t>
            </w:r>
            <w:r>
              <w:rPr>
                <w:rFonts w:eastAsia="Times New Roman"/>
                <w:sz w:val="15"/>
                <w:szCs w:val="15"/>
              </w:rPr>
              <w:br/>
              <w:t>wy 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  <w:r>
              <w:rPr>
                <w:sz w:val="12"/>
                <w:szCs w:val="12"/>
              </w:rPr>
              <w:br/>
              <w:t xml:space="preserve">mgr BŁAŻEK Wojciech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5F51B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ODWO-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magisterskie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88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Pxu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 w:rsidP="00037B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Promotorzy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88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Pxu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Teoretyczne podstawy diagnostyki edukacyjnej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A5D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Yjn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12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Plb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Zaburzenia i dysharmonie rozwojowe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  <w:r>
              <w:rPr>
                <w:sz w:val="12"/>
                <w:szCs w:val="12"/>
              </w:rPr>
              <w:br/>
              <w:t>dr hab. BARTUŚ Ewa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="003B39B3">
              <w:rPr>
                <w:rFonts w:eastAsia="Times New Roman"/>
                <w:sz w:val="15"/>
                <w:szCs w:val="15"/>
              </w:rPr>
              <w:t>Pru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Pr="00037BBB" w:rsidRDefault="00037BBB" w:rsidP="00037BBB">
            <w:pPr>
              <w:rPr>
                <w:rFonts w:eastAsia="Times New Roman"/>
                <w:b/>
                <w:sz w:val="15"/>
                <w:szCs w:val="15"/>
              </w:rPr>
            </w:pPr>
            <w:r w:rsidRPr="00037BBB">
              <w:rPr>
                <w:rFonts w:eastAsia="Times New Roman"/>
                <w:b/>
                <w:sz w:val="12"/>
                <w:szCs w:val="12"/>
              </w:rPr>
              <w:t>Praktyka wychowawczo-dydaktyczna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84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30 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 w:rsidP="00037B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mgr CHARUTA-KOJKOŁ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Janetta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84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B5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84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0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90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F9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Puf(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D5B6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Plb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86B9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Pfl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B4F4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Pjf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9FD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1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1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37BBB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BBB" w:rsidRDefault="00037B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B39B3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Pr="003B39B3" w:rsidRDefault="003B39B3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3B39B3">
              <w:rPr>
                <w:rFonts w:eastAsia="Times New Roman"/>
                <w:b/>
                <w:sz w:val="15"/>
                <w:szCs w:val="15"/>
              </w:rPr>
              <w:t>Pru</w:t>
            </w:r>
            <w:proofErr w:type="spellEnd"/>
            <w:r w:rsidRPr="003B39B3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3B39B3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3B39B3">
              <w:rPr>
                <w:rFonts w:eastAsia="Times New Roman"/>
                <w:b/>
                <w:sz w:val="15"/>
                <w:szCs w:val="15"/>
              </w:rPr>
              <w:t>)</w:t>
            </w:r>
          </w:p>
          <w:p w:rsidR="003B39B3" w:rsidRDefault="003B39B3" w:rsidP="00161E2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3B39B3">
              <w:rPr>
                <w:rFonts w:eastAsia="Times New Roman"/>
                <w:b/>
                <w:sz w:val="15"/>
                <w:szCs w:val="15"/>
              </w:rPr>
              <w:t>Pru</w:t>
            </w:r>
            <w:proofErr w:type="spellEnd"/>
            <w:r w:rsidRPr="003B39B3">
              <w:rPr>
                <w:rFonts w:eastAsia="Times New Roman"/>
                <w:b/>
                <w:sz w:val="15"/>
                <w:szCs w:val="15"/>
              </w:rPr>
              <w:t xml:space="preserve"> (</w:t>
            </w:r>
            <w:proofErr w:type="spellStart"/>
            <w:r w:rsidRPr="003B39B3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3B39B3">
              <w:rPr>
                <w:rFonts w:eastAsia="Times New Roman"/>
                <w:b/>
                <w:sz w:val="15"/>
                <w:szCs w:val="15"/>
              </w:rPr>
              <w:t>)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B39B3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1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161E2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5A719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B39B3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1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161E2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5A719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B39B3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1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161E27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 w:rsidP="005A719D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3B39B3" w:rsidTr="003B39B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1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9B3" w:rsidRDefault="003B39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C015EC" w:rsidRDefault="00C015EC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2024-02-15 11:02:08</w:t>
      </w:r>
      <w:r>
        <w:rPr>
          <w:rFonts w:eastAsia="Times New Roman"/>
        </w:rPr>
        <w:t xml:space="preserve"> </w:t>
      </w:r>
    </w:p>
    <w:sectPr w:rsidR="00C015EC" w:rsidSect="00E15786">
      <w:pgSz w:w="15309" w:h="22680"/>
      <w:pgMar w:top="28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86"/>
    <w:rsid w:val="00037BBB"/>
    <w:rsid w:val="003B39B3"/>
    <w:rsid w:val="005C5085"/>
    <w:rsid w:val="005F51B2"/>
    <w:rsid w:val="006B5D49"/>
    <w:rsid w:val="00C015EC"/>
    <w:rsid w:val="00E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D9DC"/>
  <w15:chartTrackingRefBased/>
  <w15:docId w15:val="{4AEFAA29-48DE-451D-8D9C-F9AFC4C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7</cp:revision>
  <dcterms:created xsi:type="dcterms:W3CDTF">2024-02-15T10:06:00Z</dcterms:created>
  <dcterms:modified xsi:type="dcterms:W3CDTF">2024-03-18T10:13:00Z</dcterms:modified>
</cp:coreProperties>
</file>