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CA" w:rsidRDefault="00D43CCA">
      <w:pPr>
        <w:rPr>
          <w:b/>
        </w:rPr>
      </w:pPr>
      <w:r>
        <w:t>prof. dr hab. Adam Kosidło</w:t>
      </w:r>
      <w:r w:rsidRPr="00DC493E">
        <w:rPr>
          <w:b/>
        </w:rPr>
        <w:t xml:space="preserve"> </w:t>
      </w:r>
    </w:p>
    <w:p w:rsidR="00C63173" w:rsidRDefault="00BC27F8">
      <w:r w:rsidRPr="00DC493E">
        <w:rPr>
          <w:b/>
        </w:rPr>
        <w:t>Zagadnienia z bezpieczeństwa państwa</w:t>
      </w:r>
      <w:r w:rsidR="00D43CCA">
        <w:t xml:space="preserve"> </w:t>
      </w:r>
      <w:r w:rsidR="00287709">
        <w:t xml:space="preserve"> </w:t>
      </w:r>
    </w:p>
    <w:p w:rsidR="00BC27F8" w:rsidRDefault="00BC27F8" w:rsidP="00BC27F8">
      <w:pPr>
        <w:pStyle w:val="Akapitzlist"/>
        <w:numPr>
          <w:ilvl w:val="0"/>
          <w:numId w:val="1"/>
        </w:numPr>
      </w:pPr>
      <w:r>
        <w:t>Kwestia bezpieczeństwa w teoriach: realistycznej, liberalnej, behawioralnej i postpozytywistycznych.</w:t>
      </w:r>
    </w:p>
    <w:p w:rsidR="00BC27F8" w:rsidRDefault="00BC27F8" w:rsidP="00BC27F8">
      <w:pPr>
        <w:pStyle w:val="Akapitzlist"/>
        <w:numPr>
          <w:ilvl w:val="0"/>
          <w:numId w:val="1"/>
        </w:numPr>
      </w:pPr>
      <w:r>
        <w:t>Uprawnienia w kwestii bezpieczeństwa;</w:t>
      </w:r>
    </w:p>
    <w:p w:rsidR="00BC27F8" w:rsidRDefault="00BC27F8" w:rsidP="00BC27F8">
      <w:pPr>
        <w:pStyle w:val="Akapitzlist"/>
      </w:pPr>
      <w:r>
        <w:t>a/ prezydenta</w:t>
      </w:r>
      <w:r w:rsidRPr="00BC27F8">
        <w:t xml:space="preserve"> </w:t>
      </w:r>
      <w:r>
        <w:t>RP,</w:t>
      </w:r>
    </w:p>
    <w:p w:rsidR="00BC27F8" w:rsidRDefault="00BC27F8" w:rsidP="00BC27F8">
      <w:pPr>
        <w:pStyle w:val="Akapitzlist"/>
      </w:pPr>
      <w:r>
        <w:t>b/premiera i Rady Ministrów,</w:t>
      </w:r>
    </w:p>
    <w:p w:rsidR="00BC27F8" w:rsidRDefault="00BC27F8" w:rsidP="00BC27F8">
      <w:pPr>
        <w:pStyle w:val="Akapitzlist"/>
      </w:pPr>
      <w:r>
        <w:t>c/ MSW,</w:t>
      </w:r>
    </w:p>
    <w:p w:rsidR="00BC27F8" w:rsidRDefault="00BC27F8" w:rsidP="00BC27F8">
      <w:pPr>
        <w:pStyle w:val="Akapitzlist"/>
      </w:pPr>
      <w:r>
        <w:t>d/ MON – porównanie treści Strategii Bezpieczeństwa RP z 2007 z 2014 r.</w:t>
      </w:r>
    </w:p>
    <w:p w:rsidR="00BC27F8" w:rsidRDefault="00BC27F8" w:rsidP="00BC27F8">
      <w:pPr>
        <w:pStyle w:val="Akapitzlist"/>
        <w:numPr>
          <w:ilvl w:val="0"/>
          <w:numId w:val="1"/>
        </w:numPr>
      </w:pPr>
      <w:r>
        <w:t>Zadania, funkcje i uprawnienia:</w:t>
      </w:r>
    </w:p>
    <w:p w:rsidR="00BC27F8" w:rsidRDefault="00BC27F8" w:rsidP="00BC27F8">
      <w:pPr>
        <w:pStyle w:val="Akapitzlist"/>
      </w:pPr>
      <w:r>
        <w:t>a/ ABW</w:t>
      </w:r>
      <w:r w:rsidR="00202E29">
        <w:t>,</w:t>
      </w:r>
    </w:p>
    <w:p w:rsidR="00BC27F8" w:rsidRDefault="00BC27F8" w:rsidP="00BC27F8">
      <w:pPr>
        <w:pStyle w:val="Akapitzlist"/>
      </w:pPr>
      <w:r>
        <w:t>b/ AW</w:t>
      </w:r>
      <w:r w:rsidR="00202E29">
        <w:t>,</w:t>
      </w:r>
    </w:p>
    <w:p w:rsidR="00BC27F8" w:rsidRDefault="00BC27F8" w:rsidP="00BC27F8">
      <w:pPr>
        <w:pStyle w:val="Akapitzlist"/>
      </w:pPr>
      <w:r>
        <w:t>c/CBA</w:t>
      </w:r>
      <w:r w:rsidR="00202E29">
        <w:t>,</w:t>
      </w:r>
    </w:p>
    <w:p w:rsidR="00BC27F8" w:rsidRDefault="00BC27F8" w:rsidP="00BC27F8">
      <w:pPr>
        <w:pStyle w:val="Akapitzlist"/>
      </w:pPr>
      <w:r>
        <w:t>d/BOR</w:t>
      </w:r>
      <w:r w:rsidR="00202E29">
        <w:t>,</w:t>
      </w:r>
    </w:p>
    <w:p w:rsidR="00BC27F8" w:rsidRDefault="00BC27F8" w:rsidP="00BC27F8">
      <w:pPr>
        <w:pStyle w:val="Akapitzlist"/>
      </w:pPr>
      <w:r>
        <w:t>e/PSP</w:t>
      </w:r>
      <w:r w:rsidR="00202E29">
        <w:t>,</w:t>
      </w:r>
    </w:p>
    <w:p w:rsidR="00BC27F8" w:rsidRDefault="00BC27F8" w:rsidP="00BC27F8">
      <w:pPr>
        <w:pStyle w:val="Akapitzlist"/>
      </w:pPr>
      <w:r>
        <w:t>f/Policji</w:t>
      </w:r>
      <w:r w:rsidR="00202E29">
        <w:t>.</w:t>
      </w:r>
    </w:p>
    <w:p w:rsidR="00BC27F8" w:rsidRDefault="00BC27F8" w:rsidP="00BC27F8">
      <w:pPr>
        <w:pStyle w:val="Akapitzlist"/>
      </w:pPr>
      <w:r>
        <w:t>g/ SG</w:t>
      </w:r>
      <w:r w:rsidR="00202E29">
        <w:t>.</w:t>
      </w:r>
    </w:p>
    <w:p w:rsidR="00202E29" w:rsidRDefault="00202E29" w:rsidP="00202E29">
      <w:r>
        <w:t xml:space="preserve">      4.Liczebność, rodzaje, uzbrojenie i charakterystyka SZ RP;</w:t>
      </w:r>
    </w:p>
    <w:p w:rsidR="00202E29" w:rsidRDefault="00202E29" w:rsidP="00202E29">
      <w:r>
        <w:t xml:space="preserve">         a/ zadania i działanie SKW, SW i ZW.</w:t>
      </w:r>
    </w:p>
    <w:p w:rsidR="00202E29" w:rsidRDefault="00202E29" w:rsidP="00202E29">
      <w:r>
        <w:t>5.Rola i zadania innych organów centralnych z zakresie bezpieczeństwa państwa;</w:t>
      </w:r>
    </w:p>
    <w:p w:rsidR="00202E29" w:rsidRDefault="00202E29" w:rsidP="00202E29">
      <w:pPr>
        <w:pStyle w:val="Akapitzlist"/>
      </w:pPr>
      <w:r>
        <w:t>a/ Straż Więzienna,</w:t>
      </w:r>
    </w:p>
    <w:p w:rsidR="00202E29" w:rsidRDefault="00202E29" w:rsidP="00202E29">
      <w:pPr>
        <w:pStyle w:val="Akapitzlist"/>
      </w:pPr>
      <w:r>
        <w:t>b/ Inspekcja Transportu Drogowego,</w:t>
      </w:r>
    </w:p>
    <w:p w:rsidR="00202E29" w:rsidRDefault="00202E29" w:rsidP="00202E29">
      <w:pPr>
        <w:pStyle w:val="Akapitzlist"/>
      </w:pPr>
      <w:r>
        <w:t>c/ Państwowa Straż Rybacka,</w:t>
      </w:r>
    </w:p>
    <w:p w:rsidR="00202E29" w:rsidRDefault="00202E29" w:rsidP="00202E29">
      <w:pPr>
        <w:pStyle w:val="Akapitzlist"/>
      </w:pPr>
      <w:r>
        <w:t>d/ Straż Parków,</w:t>
      </w:r>
    </w:p>
    <w:p w:rsidR="00202E29" w:rsidRDefault="00202E29" w:rsidP="00202E29">
      <w:pPr>
        <w:pStyle w:val="Akapitzlist"/>
      </w:pPr>
      <w:r>
        <w:t>e/ Służba Kontroli Zabytków,</w:t>
      </w:r>
    </w:p>
    <w:p w:rsidR="00202E29" w:rsidRDefault="00202E29" w:rsidP="00202E29">
      <w:pPr>
        <w:pStyle w:val="Akapitzlist"/>
      </w:pPr>
      <w:r>
        <w:t>f/ Służba Kontroli Kolei,</w:t>
      </w:r>
    </w:p>
    <w:p w:rsidR="00202E29" w:rsidRDefault="00202E29" w:rsidP="00202E29">
      <w:pPr>
        <w:pStyle w:val="Akapitzlist"/>
      </w:pPr>
      <w:r>
        <w:t>g/ Państwowa Straż Łowiecka,</w:t>
      </w:r>
    </w:p>
    <w:p w:rsidR="00202E29" w:rsidRDefault="00202E29" w:rsidP="00202E29">
      <w:pPr>
        <w:pStyle w:val="Akapitzlist"/>
      </w:pPr>
      <w:r>
        <w:t>h/ Straż Leśna,</w:t>
      </w:r>
    </w:p>
    <w:p w:rsidR="00202E29" w:rsidRDefault="00202E29" w:rsidP="00202E29">
      <w:pPr>
        <w:pStyle w:val="Akapitzlist"/>
      </w:pPr>
      <w:r>
        <w:t>i/Służba Celna,</w:t>
      </w:r>
    </w:p>
    <w:p w:rsidR="00202E29" w:rsidRDefault="00202E29" w:rsidP="00202E29">
      <w:pPr>
        <w:pStyle w:val="Akapitzlist"/>
      </w:pPr>
      <w:r>
        <w:t>j/Inspekcja Kontroli Skarbowej.</w:t>
      </w:r>
    </w:p>
    <w:p w:rsidR="00202E29" w:rsidRDefault="00202E29" w:rsidP="00202E29">
      <w:r>
        <w:t>6. ONZ a bezpieczeństwo Polski</w:t>
      </w:r>
      <w:r w:rsidR="00287709">
        <w:t xml:space="preserve"> (Kompetencje Rady Bezpieczeństwa; Plan Rapackiego; Plan Gomułki).</w:t>
      </w:r>
    </w:p>
    <w:p w:rsidR="00287709" w:rsidRDefault="00287709" w:rsidP="00202E29">
      <w:r>
        <w:t>7. NATO – geneza i zadania; przykłady działalności.</w:t>
      </w:r>
    </w:p>
    <w:p w:rsidR="00287709" w:rsidRDefault="00287709" w:rsidP="00202E29">
      <w:r>
        <w:t>8. Bezpieczeństwo Polski w Unii Europejskiej.</w:t>
      </w:r>
    </w:p>
    <w:p w:rsidR="00287709" w:rsidRDefault="00287709" w:rsidP="00202E29">
      <w:r>
        <w:t>9. Aktywność RP w OBWE.</w:t>
      </w:r>
    </w:p>
    <w:p w:rsidR="00287709" w:rsidRDefault="00287709" w:rsidP="00202E29">
      <w:r>
        <w:t>10. Zadania i rola Grupy Wyszehradzkiej.</w:t>
      </w:r>
    </w:p>
    <w:p w:rsidR="00287709" w:rsidRDefault="00D43CCA" w:rsidP="00202E29">
      <w:r>
        <w:t xml:space="preserve">11. Trójkąt Weimarski a </w:t>
      </w:r>
      <w:bookmarkStart w:id="0" w:name="_GoBack"/>
      <w:bookmarkEnd w:id="0"/>
      <w:r w:rsidR="00287709">
        <w:t xml:space="preserve"> bezpieczeństwo Polski.</w:t>
      </w:r>
    </w:p>
    <w:p w:rsidR="00202E29" w:rsidRDefault="00202E29" w:rsidP="00202E29">
      <w:pPr>
        <w:pStyle w:val="Akapitzlist"/>
      </w:pPr>
    </w:p>
    <w:p w:rsidR="00202E29" w:rsidRDefault="00202E29" w:rsidP="00202E29">
      <w:pPr>
        <w:pStyle w:val="Akapitzlist"/>
      </w:pPr>
    </w:p>
    <w:p w:rsidR="00BC27F8" w:rsidRDefault="00BC27F8" w:rsidP="00BC27F8">
      <w:pPr>
        <w:pStyle w:val="Akapitzlist"/>
      </w:pPr>
    </w:p>
    <w:p w:rsidR="00DC493E" w:rsidRDefault="00D43CCA" w:rsidP="00DC493E">
      <w:r>
        <w:lastRenderedPageBreak/>
        <w:t>Prof. dr hab. Adam Kosidlo</w:t>
      </w:r>
    </w:p>
    <w:p w:rsidR="00DC493E" w:rsidRDefault="00DC493E" w:rsidP="00DC493E">
      <w:r>
        <w:rPr>
          <w:b/>
        </w:rPr>
        <w:t>Bezpieczeństwo  międzynarodowe</w:t>
      </w:r>
      <w:r w:rsidR="00D43CCA">
        <w:rPr>
          <w:b/>
        </w:rPr>
        <w:t xml:space="preserve"> </w:t>
      </w:r>
      <w:r>
        <w:t>– tematy do zaliczenia</w:t>
      </w:r>
    </w:p>
    <w:p w:rsidR="00DC493E" w:rsidRDefault="00DC493E" w:rsidP="00DC493E"/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Definicja bezpieczeństwa – piramida potrzeb Masłowa.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Rodzaje bezpieczeństwa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 xml:space="preserve"> Modele bezpieczeństwa: jednostkowe, subregionalne, regionalne, uniwersalne.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ONZ, głównie Rada Bezpieczeństwa: rozdz. VI i VII Karty ONZ.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Neutralność – przykłady występowania.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Traktat Brukselski – Unia Zachodnia.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Znaczenie Rezolucji Vandenberga dla powstania NATO.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NATO – geneza, cele, zadania do 1991 r. i po; problemy z rozszerzaniem się NATO.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NATO a Rosja.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NATO a Ukraina i Gruzja.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Układ Warszawski – UW 1955-1991.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ANZUS, SEATO, CENTO.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KBWE/OBWE – cele i działania w terenie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CFE i układ „o otwartym niebie”z 1990 r.</w:t>
      </w:r>
      <w:r w:rsidR="00D43CCA">
        <w:t xml:space="preserve"> </w:t>
      </w:r>
      <w:r>
        <w:t>– o czym mówią ?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Organizacja regionalna w Afryce: OJA/UA 1963/2002.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 xml:space="preserve"> WNP - Traktat taszkiencki 1992 i Organizacja Układu o Bezpieczeństwie Zbiorowym z 2002 r.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OPA a bezpieczeństwo obu Ameryk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Strefy bezatomowe na świecie.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</w:pPr>
      <w:r>
        <w:t>Rola LPA w konflikcie bliskowschodnim.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  <w:rPr>
          <w:rStyle w:val="Pogrubienie"/>
          <w:b w:val="0"/>
          <w:bCs w:val="0"/>
        </w:rPr>
      </w:pPr>
      <w:r>
        <w:t>Zadania i rola O</w:t>
      </w:r>
      <w:r>
        <w:rPr>
          <w:rStyle w:val="Pogrubienie"/>
          <w:b w:val="0"/>
        </w:rPr>
        <w:t>rganizacja Konferencji Islamskiej (OKI), a od 2011 Organizacji Współpracy Islamskiej (OWI) w dziedzinie bezpieczeństwa.</w:t>
      </w:r>
    </w:p>
    <w:p w:rsidR="00DC493E" w:rsidRDefault="00DC493E" w:rsidP="00DC493E">
      <w:pPr>
        <w:numPr>
          <w:ilvl w:val="0"/>
          <w:numId w:val="2"/>
        </w:num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ASEAN – Stowarzyszenie Narodów Azji Południowo-Wschodniej 1967 r.</w:t>
      </w:r>
    </w:p>
    <w:p w:rsidR="00DC493E" w:rsidRDefault="00DC493E" w:rsidP="00DC493E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18.Umieć odczytać podane skróty organizacji międzynarodowych.</w:t>
      </w:r>
    </w:p>
    <w:p w:rsidR="00DC493E" w:rsidRDefault="00DC493E" w:rsidP="00DC493E">
      <w:pPr>
        <w:rPr>
          <w:rFonts w:ascii="Times New Roman" w:hAnsi="Times New Roman" w:cs="Times New Roman"/>
          <w:sz w:val="24"/>
          <w:szCs w:val="24"/>
        </w:rPr>
      </w:pPr>
      <w:r>
        <w:t>19. Proliferacja – znaczenie – układ z 1968 r.</w:t>
      </w:r>
    </w:p>
    <w:p w:rsidR="00DC493E" w:rsidRDefault="00DC493E" w:rsidP="00DC493E">
      <w:r>
        <w:t xml:space="preserve">20. Ograniczenie zbrojeń: SALT, START, układ o </w:t>
      </w:r>
      <w:r w:rsidR="00D43CCA">
        <w:t>częściowym zakazie prób z bronią</w:t>
      </w:r>
      <w:r>
        <w:t xml:space="preserve"> atomową – 1963.</w:t>
      </w:r>
    </w:p>
    <w:p w:rsidR="00DC493E" w:rsidRDefault="00DC493E" w:rsidP="00DC493E">
      <w:r>
        <w:t>21. Kontrola zbrojeń – układ o całkowitym zakazie prób z bronią jądrową, redukcja głowic nuklearnych, traktat ABM i inne.</w:t>
      </w:r>
    </w:p>
    <w:p w:rsidR="00DC493E" w:rsidRDefault="00DC493E" w:rsidP="00DC493E">
      <w:pPr>
        <w:ind w:left="360"/>
        <w:rPr>
          <w:rStyle w:val="Pogrubienie"/>
          <w:bCs w:val="0"/>
        </w:rPr>
      </w:pPr>
    </w:p>
    <w:p w:rsidR="00DC493E" w:rsidRDefault="00DC493E" w:rsidP="00DC493E">
      <w:pPr>
        <w:rPr>
          <w:bCs/>
        </w:rPr>
      </w:pPr>
    </w:p>
    <w:p w:rsidR="00BC27F8" w:rsidRDefault="00BC27F8" w:rsidP="00BC27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7F8" w:rsidRDefault="00BC27F8" w:rsidP="00BC27F8">
      <w:pPr>
        <w:rPr>
          <w:rFonts w:ascii="Times New Roman" w:eastAsia="Calibri" w:hAnsi="Times New Roman"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897" w:rsidRPr="00D43CCA" w:rsidRDefault="00314897" w:rsidP="00314897">
      <w:pPr>
        <w:rPr>
          <w:b/>
        </w:rPr>
      </w:pPr>
      <w:r w:rsidRPr="00D43CCA">
        <w:rPr>
          <w:b/>
        </w:rPr>
        <w:lastRenderedPageBreak/>
        <w:t>Prof. dr hab. Adam Kosidlo</w:t>
      </w:r>
    </w:p>
    <w:p w:rsidR="00314897" w:rsidRDefault="00314897" w:rsidP="00314897">
      <w:r>
        <w:rPr>
          <w:b/>
        </w:rPr>
        <w:t xml:space="preserve">Dyplomacja międzynarodowa </w:t>
      </w:r>
      <w:r>
        <w:t>– zaliczenie i problemy</w:t>
      </w:r>
    </w:p>
    <w:p w:rsidR="00314897" w:rsidRDefault="00314897" w:rsidP="00314897">
      <w:r>
        <w:t>Warunki zaliczenia:</w:t>
      </w:r>
    </w:p>
    <w:p w:rsidR="00314897" w:rsidRDefault="00314897" w:rsidP="00314897">
      <w:pPr>
        <w:spacing w:line="240" w:lineRule="auto"/>
      </w:pPr>
      <w:r>
        <w:t>1/ zaliczone ćwiczenia - 50%;</w:t>
      </w:r>
    </w:p>
    <w:p w:rsidR="00314897" w:rsidRDefault="00314897" w:rsidP="00314897">
      <w:pPr>
        <w:spacing w:line="240" w:lineRule="auto"/>
      </w:pPr>
      <w:r>
        <w:t>2/ napisanie 1 recenzji z podanego zestawu literatury (3 strony komputeropisu 12, odstęp 1,5)</w:t>
      </w:r>
    </w:p>
    <w:p w:rsidR="00314897" w:rsidRDefault="00314897" w:rsidP="00314897">
      <w:pPr>
        <w:spacing w:line="240" w:lineRule="auto"/>
      </w:pPr>
      <w:r>
        <w:t>3/ obecność na wykładach; min. 80%;</w:t>
      </w:r>
    </w:p>
    <w:p w:rsidR="00314897" w:rsidRDefault="00314897" w:rsidP="00314897">
      <w:pPr>
        <w:spacing w:line="240" w:lineRule="auto"/>
      </w:pPr>
      <w:r>
        <w:t>4/ zdanie pisemnego testu, albo zaliczenie rozmowy z prowadzącym.</w:t>
      </w:r>
    </w:p>
    <w:p w:rsidR="00314897" w:rsidRDefault="00314897" w:rsidP="00314897"/>
    <w:p w:rsidR="00314897" w:rsidRDefault="00314897" w:rsidP="00314897">
      <w:r>
        <w:t>Znajomość problemów do zaliczenia przedmiotu: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Dyplomacja a polityka zagraniczna – wyjaśnij pojęcia..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 xml:space="preserve">Geneza europejskiej dyplomacji. 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Rodzaje dyplomacji.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Rodzaje umów międzynarodowych: układ, konwencja, pakt, konkordat,  karta, memorandum.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Fazy negocjacji międzynarodowych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Znaczenie Kongresu Wiedeńskiego z 1815 r. dla nowożytnej dyplomacji.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Protokół Akwizgrański – 1818 r.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Szczególność dyplomacji państw Świętego Przymierza 1815-1855.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Rola wielkich konferencji pokojowych II poł. XIX w.: Kongresu Paryskiego 1856 i Kongresu Berlińskiego 1878 r.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Dyplomacja czasów I wojny światowej; Konferencja Paryska 1919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Rola Ligi Narodów w międzynarodowej dyplomacji.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Konferencje Wielkiej Trójki w czasie II wojny światowej.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 xml:space="preserve"> Treści traktatów pokojowych z Bułgarią, Finlandią, Rumunią, Węgrami i Włochami – Paryż 1947.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Traktat pokojowy z Japonią – 1951 r.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Traktat państwowy z Austrią – 1955 r.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Memorandum budapesztańskie z 1994 r.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Cechy charakterystyczne dyplomacji zimnej wojny.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Rola ONZ w międzynarodowej dyplomacji.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Dyplomacja wielostronna – Konferencja Bezpieczeństwa i Współpracy w Europie ; 1973-1975.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 xml:space="preserve">Cechy charakterystyczne dyplomacji USA w latach 90. XX w. 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Polityka zagraniczna USA za G.W.Busha.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Omów</w:t>
      </w:r>
      <w:r>
        <w:rPr>
          <w:b/>
        </w:rPr>
        <w:t xml:space="preserve"> </w:t>
      </w:r>
      <w:r>
        <w:t>przywileje i immunitety dyplomatyczne.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Jaką drogę trzeba przejść aby zostać ambasadorem?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Jaka drogę trzeba przejść aby zostać konsulem?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Co ustalała Konwencja Wiedeńska z 1961 r. a co z 1963 r.?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O czym mówiła Konwencja Nowojorska z 1969 r.?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A o czym Konwencja Wiedeńska z 1975 r.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25. Co to jest prawo legacji?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26. Co to jest eksterytorialność – podaj przykłady występowania.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Co to jest korpus dyplomatyczny? Kto wchodzi w jego skład?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Wyszczególnij rangi dyplomatów.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Omów rolę państw Trzeciego Świata w dyplomacji czasów zimnej wojny.</w:t>
      </w:r>
    </w:p>
    <w:p w:rsidR="00314897" w:rsidRDefault="00314897" w:rsidP="00314897">
      <w:pPr>
        <w:numPr>
          <w:ilvl w:val="0"/>
          <w:numId w:val="3"/>
        </w:numPr>
        <w:spacing w:after="0" w:line="240" w:lineRule="auto"/>
      </w:pPr>
      <w:r>
        <w:t>Jaka rolę można odegrać Unia Europejska w światowej dyplomacji?</w:t>
      </w:r>
    </w:p>
    <w:p w:rsidR="002E3982" w:rsidRPr="00D43CCA" w:rsidRDefault="002E3982" w:rsidP="002E3982">
      <w:pPr>
        <w:rPr>
          <w:b/>
        </w:rPr>
      </w:pPr>
      <w:r w:rsidRPr="00D43CCA">
        <w:rPr>
          <w:b/>
        </w:rPr>
        <w:lastRenderedPageBreak/>
        <w:t>Prof. dr hab. Adam Kosidlo</w:t>
      </w:r>
    </w:p>
    <w:p w:rsidR="002E3982" w:rsidRDefault="002E3982" w:rsidP="002E3982"/>
    <w:p w:rsidR="00D43CCA" w:rsidRPr="00D43CCA" w:rsidRDefault="00D43CCA" w:rsidP="002E3982">
      <w:pPr>
        <w:rPr>
          <w:b/>
        </w:rPr>
      </w:pPr>
      <w:r w:rsidRPr="00D43CCA">
        <w:rPr>
          <w:b/>
        </w:rPr>
        <w:t>Met</w:t>
      </w:r>
      <w:r w:rsidRPr="00D43CCA">
        <w:rPr>
          <w:b/>
        </w:rPr>
        <w:t xml:space="preserve">odologia badań politologicznych - </w:t>
      </w:r>
      <w:r>
        <w:rPr>
          <w:b/>
        </w:rPr>
        <w:t>w</w:t>
      </w:r>
      <w:r w:rsidR="002E3982" w:rsidRPr="00D43CCA">
        <w:rPr>
          <w:b/>
        </w:rPr>
        <w:t xml:space="preserve">arunki zaliczenia  </w:t>
      </w:r>
    </w:p>
    <w:p w:rsidR="002E3982" w:rsidRPr="00D43CCA" w:rsidRDefault="002E3982" w:rsidP="002E3982">
      <w:r w:rsidRPr="00D43CCA">
        <w:t>1/ zaliczone ćwiczenia - 50%</w:t>
      </w:r>
    </w:p>
    <w:p w:rsidR="002E3982" w:rsidRDefault="002E3982" w:rsidP="002E3982">
      <w:r>
        <w:t>2/ napisanie 1 recenzji z podanego zestawu literatury (maks.3 strony komputeropisu 12, odstęp 1,5)</w:t>
      </w:r>
    </w:p>
    <w:p w:rsidR="002E3982" w:rsidRDefault="002E3982" w:rsidP="002E3982">
      <w:r>
        <w:t>3/ obecność na wykładach; min. 80%</w:t>
      </w:r>
    </w:p>
    <w:p w:rsidR="002E3982" w:rsidRDefault="002E3982" w:rsidP="002E3982">
      <w:r>
        <w:t>4/ zdanie pisemnego testu, albo zaliczenie rozmowy z prowadzącym wykład.</w:t>
      </w:r>
    </w:p>
    <w:p w:rsidR="002E3982" w:rsidRDefault="002E3982" w:rsidP="002E3982"/>
    <w:p w:rsidR="002E3982" w:rsidRDefault="002E3982" w:rsidP="002E3982"/>
    <w:p w:rsidR="002E3982" w:rsidRDefault="002E3982" w:rsidP="002E3982"/>
    <w:p w:rsidR="002E3982" w:rsidRDefault="002E3982" w:rsidP="002E3982">
      <w:r w:rsidRPr="00121B30">
        <w:rPr>
          <w:b/>
        </w:rPr>
        <w:t>Znajomość problemów do zaliczenia przedmiotu</w:t>
      </w:r>
      <w:r>
        <w:t>:</w:t>
      </w:r>
    </w:p>
    <w:p w:rsidR="002E3982" w:rsidRDefault="002E3982" w:rsidP="002E3982"/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Co to jest nauka?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Wiedza i nauka – podobieństwa i różnice.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Wyjaśnij pojęcie polityka i politologia.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Co to jest paranauka i pseudonauka?.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Nauka a religia .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Nauka – jej podział i pola badawcze.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Jak rozumiesz pojęcie teoria?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Co to jest indukcja a co dedukcja?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Co jest zadaniem politologii jako nauki?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Jakie znasz główne nauki pomocnicze dla politologii?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Przedstaw główne założenia analizy systemowej.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Dlaczego dla politologa ważna jest metoda historyczna.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Jakie korzyści czerpie politologia ze stosowania metod komparystycznych?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Kiedy w politologii możemy wykorzystywać metody ilościowe, czyli statystyczne?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 xml:space="preserve"> Kiedy w politologii wskazane jest wykorzystywanie metod decyzyjnych?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A kiedy behawioralne?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W jakich sytuacjach w politologii stosujemy metody empiryczne, typu: wywiad, obserwacja, ankieta, kwestionariusz, itp.?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Jakie rodzaje treści winien  zawierać wstęp do pracy dyplomowe?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A co powinno być w zakończeniu?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Jakie stosujemy przypisy – pisząc pracę dyplomową?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>Jakie kryteria są ważne przy wyodrębnianiu rozdziałów w pracy dyplomowej?</w:t>
      </w:r>
    </w:p>
    <w:p w:rsidR="002E3982" w:rsidRDefault="002E3982" w:rsidP="002E3982">
      <w:pPr>
        <w:numPr>
          <w:ilvl w:val="0"/>
          <w:numId w:val="4"/>
        </w:numPr>
        <w:spacing w:after="0" w:line="240" w:lineRule="auto"/>
      </w:pPr>
      <w:r>
        <w:t xml:space="preserve"> Jakie części możemy wyodrębnić konstruując bibliografię w pracy dyplomowej?</w:t>
      </w: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0C8" w:rsidRDefault="00AF50C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053" w:rsidRDefault="00DA5053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053" w:rsidRDefault="00DA5053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0C8" w:rsidRPr="00AF50C8" w:rsidRDefault="00AF50C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0C8">
        <w:rPr>
          <w:rFonts w:ascii="Times New Roman" w:hAnsi="Times New Roman"/>
          <w:sz w:val="24"/>
          <w:szCs w:val="24"/>
        </w:rPr>
        <w:t>Prof. dr hab. Adam Kosidło</w:t>
      </w:r>
    </w:p>
    <w:p w:rsidR="00BC27F8" w:rsidRPr="005E72AF" w:rsidRDefault="00AF50C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50C8">
        <w:rPr>
          <w:rFonts w:ascii="Times New Roman" w:hAnsi="Times New Roman"/>
          <w:sz w:val="24"/>
          <w:szCs w:val="24"/>
        </w:rPr>
        <w:t>Zagadnienie do zaliczenia przedmiotu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E72AF">
        <w:rPr>
          <w:rFonts w:ascii="Times New Roman" w:hAnsi="Times New Roman"/>
          <w:b/>
          <w:i/>
          <w:sz w:val="24"/>
          <w:szCs w:val="24"/>
        </w:rPr>
        <w:t>Rola Chin we współczesnych stosunkach międzynarodowych</w:t>
      </w: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BC27F8" w:rsidP="00BC27F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F8" w:rsidRDefault="00AF50C8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10">
        <w:rPr>
          <w:rFonts w:ascii="Times New Roman" w:hAnsi="Times New Roman"/>
          <w:sz w:val="24"/>
          <w:szCs w:val="24"/>
        </w:rPr>
        <w:t>Podstawowe dane statystyczne dotyczące ChR</w:t>
      </w:r>
      <w:r w:rsidR="00B01C10">
        <w:rPr>
          <w:rFonts w:ascii="Times New Roman" w:hAnsi="Times New Roman"/>
          <w:sz w:val="24"/>
          <w:szCs w:val="24"/>
        </w:rPr>
        <w:t>L (obszar, liczna ludności, dochód, itp.).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Współczesna gospodarka chińska.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Osiągnięcia cywilizacji chińskiej – 12 wynalazków.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Główne założenia konfucjanizmu i taoizmu.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Wojny opiumowe, 1839-42 i 1856-1860; kwestia Hongkongu.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Powstanie taipingów, 1851-1864.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Skutki wojny japońsko-chińskiej 1894-95.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Powstanie bokserów – następstwa.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Obalenie cesarstwa, 1911.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 Jat-sen i Czang Kaj-szek oraz Kuomintang.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Mao Tse-tung a powstanie KPCH.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Wojna domowa, 1927-1949.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Powstanie ChRL 1949.</w:t>
      </w:r>
    </w:p>
    <w:p w:rsidR="00B01C10" w:rsidRDefault="00B01C10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Maoizm – założenia i realizacja.</w:t>
      </w:r>
    </w:p>
    <w:p w:rsidR="00B01C10" w:rsidRDefault="00DA5053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Reformy Deng Siao-pinga 1978-1993. </w:t>
      </w:r>
    </w:p>
    <w:p w:rsidR="00DA5053" w:rsidRDefault="00DA5053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Republiki Chińskiej w stosunkach ChRL i USA po 1972 roku.</w:t>
      </w:r>
    </w:p>
    <w:p w:rsidR="00DA5053" w:rsidRDefault="00DA5053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Relacje ZSRR/ Rosja z ChRL 1959-2013.</w:t>
      </w:r>
    </w:p>
    <w:p w:rsidR="00DA5053" w:rsidRDefault="00DA5053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Rola ChRL w ONZ po 1971 r.</w:t>
      </w:r>
    </w:p>
    <w:p w:rsidR="00DA5053" w:rsidRDefault="00DA5053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Związki gospodarcze ChRL z krajami Azji, UE, Afryki i Ameryki Łacińskiej.</w:t>
      </w:r>
    </w:p>
    <w:p w:rsidR="00DA5053" w:rsidRPr="00B01C10" w:rsidRDefault="00DA5053" w:rsidP="00AF50C8">
      <w:pPr>
        <w:pStyle w:val="Akapitzlist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Rola armii chińskiej: wydatki, uzbrojenie, szybka modernizacja.</w:t>
      </w:r>
    </w:p>
    <w:p w:rsidR="00BC27F8" w:rsidRDefault="00BC27F8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Default="005E72AF"/>
    <w:p w:rsidR="005E72AF" w:rsidRPr="00AF50C8" w:rsidRDefault="005E72AF" w:rsidP="005E72A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0C8">
        <w:rPr>
          <w:rFonts w:ascii="Times New Roman" w:hAnsi="Times New Roman"/>
          <w:sz w:val="24"/>
          <w:szCs w:val="24"/>
        </w:rPr>
        <w:lastRenderedPageBreak/>
        <w:t>Prof. dr hab. Adam Kosidło</w:t>
      </w:r>
    </w:p>
    <w:p w:rsidR="005E72AF" w:rsidRPr="00D43CCA" w:rsidRDefault="005E72AF" w:rsidP="005E72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3CCA">
        <w:rPr>
          <w:rFonts w:ascii="Times New Roman" w:hAnsi="Times New Roman" w:cs="Times New Roman"/>
          <w:sz w:val="24"/>
          <w:szCs w:val="24"/>
        </w:rPr>
        <w:t>Zagadnienie do zaliczenia przedmiotu</w:t>
      </w:r>
      <w:r w:rsidRPr="00D43C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3CCA">
        <w:rPr>
          <w:rFonts w:ascii="Times New Roman" w:hAnsi="Times New Roman" w:cs="Times New Roman"/>
          <w:b/>
          <w:i/>
          <w:sz w:val="24"/>
          <w:szCs w:val="24"/>
        </w:rPr>
        <w:t>Symulacja sytuacji kryzysowych w rejonie Azji i Pacyfiku</w:t>
      </w:r>
      <w:r w:rsidR="00AC76BE" w:rsidRPr="00D43C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Skutki klęski Japonii w II wojnie światowej; wzrost znaczenia ZSRR i USA.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Kapitulacja Japonii a problem Wysp Kurylskich; przejęcie ich przez ZSRR.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Wyspy Kurylskie a układ pokojowy z Japonią 1951 r.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Zakończenie stanu wojny między ZSSRR a Japonią 1956 r.: Japonia chce zwrotu 4 wysp: Habomai, Szikota</w:t>
      </w:r>
      <w:r w:rsidR="00303A9D" w:rsidRPr="00D43CCA">
        <w:rPr>
          <w:rFonts w:ascii="Times New Roman" w:hAnsi="Times New Roman"/>
          <w:sz w:val="24"/>
          <w:szCs w:val="24"/>
        </w:rPr>
        <w:t>n</w:t>
      </w:r>
      <w:r w:rsidRPr="00D43CCA">
        <w:rPr>
          <w:rFonts w:ascii="Times New Roman" w:hAnsi="Times New Roman"/>
          <w:sz w:val="24"/>
          <w:szCs w:val="24"/>
        </w:rPr>
        <w:t>, Kunaszir i Iturup; Rosja chce oddać tylko 2 pierwsze.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Impas we wzajemnych stosunkach.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Powstanie dwóch państw koreańskich, 1948-49.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Wojna koreańska; agresja Korei Północnej; interwencja wojska ONZ po stronie Korei Południowej (14 państw – głównie USA);</w:t>
      </w:r>
    </w:p>
    <w:p w:rsidR="00AC76BE" w:rsidRPr="00D43CCA" w:rsidRDefault="00AC76BE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Zawieszenie broni 1953.</w:t>
      </w:r>
    </w:p>
    <w:p w:rsidR="00AC76BE" w:rsidRPr="00D43CCA" w:rsidRDefault="00303A9D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 xml:space="preserve">Kontynuacja sytuacji kryzysowej; </w:t>
      </w:r>
      <w:r w:rsidR="00AC76BE" w:rsidRPr="00D43CCA">
        <w:rPr>
          <w:rFonts w:ascii="Times New Roman" w:hAnsi="Times New Roman"/>
          <w:sz w:val="24"/>
          <w:szCs w:val="24"/>
        </w:rPr>
        <w:t xml:space="preserve">Korea Północna </w:t>
      </w:r>
      <w:r w:rsidRPr="00D43CCA">
        <w:rPr>
          <w:rFonts w:ascii="Times New Roman" w:hAnsi="Times New Roman"/>
          <w:sz w:val="24"/>
          <w:szCs w:val="24"/>
        </w:rPr>
        <w:t xml:space="preserve"> sojusznik ChRL i ZSRR i następnie Rosji;</w:t>
      </w:r>
    </w:p>
    <w:p w:rsidR="00303A9D" w:rsidRPr="00D43CCA" w:rsidRDefault="00303A9D" w:rsidP="00AC76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Stacjonowanie wojsk USA w Korei Południowej.</w:t>
      </w:r>
    </w:p>
    <w:p w:rsidR="00303A9D" w:rsidRPr="00D43CCA" w:rsidRDefault="00303A9D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Korea Północna od 2006 r. państwem atomowym; zwiększona obecność USA w Korei Południowej; militaryzacja Japonii; próby rozmów obu Korei w sprawie zjednoczenia.</w:t>
      </w:r>
    </w:p>
    <w:p w:rsidR="00303A9D" w:rsidRPr="00D43CCA" w:rsidRDefault="00303A9D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Rozmowy USA, Chiny, Rosja, Japonia, dwie Koree w sprawie denuklearyzacji Korei Północnej – po 2003 roku.</w:t>
      </w:r>
    </w:p>
    <w:p w:rsidR="00303A9D" w:rsidRPr="00D43CCA" w:rsidRDefault="00303A9D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Dekolonizacja Indii Brytyjskich: Indie, Pakistan i od 1971 r. Bangladesz.</w:t>
      </w:r>
    </w:p>
    <w:p w:rsidR="00303A9D" w:rsidRPr="00D43CCA" w:rsidRDefault="00303A9D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Powstanie problemu Kaszmiru po 1947 r.; 4 wojny kaszmirskie.</w:t>
      </w:r>
    </w:p>
    <w:p w:rsidR="00303A9D" w:rsidRPr="00D43CCA" w:rsidRDefault="00303A9D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Zbrojenia Indii i Pakistanu – od 1998 r. państwa atomowe.</w:t>
      </w:r>
    </w:p>
    <w:p w:rsidR="00303A9D" w:rsidRPr="00D43CCA" w:rsidRDefault="00303A9D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 xml:space="preserve"> USA, ZSRR/Rosja, ChRL i USA a problem Kaszmiru.</w:t>
      </w:r>
    </w:p>
    <w:p w:rsidR="00303A9D" w:rsidRPr="00D43CCA" w:rsidRDefault="0017133A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Wojna domowa w Chinach 1927-1949; powstanie dwóch państw chińskich: Republiki Chińskiej na Tajwanie oraz Chińskiej Republiki Ludowej.</w:t>
      </w:r>
    </w:p>
    <w:p w:rsidR="0017133A" w:rsidRPr="00D43CCA" w:rsidRDefault="0017133A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ZSRR i USA a problem chiński 1949-1971.</w:t>
      </w:r>
    </w:p>
    <w:p w:rsidR="0017133A" w:rsidRPr="00D43CCA" w:rsidRDefault="0017133A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Tajwan/Republika Chińska w relacjach ChRL a USA po 1972 r.; przyjęcie zasady „jedno państwo, dwa systemy”.</w:t>
      </w:r>
    </w:p>
    <w:p w:rsidR="0017133A" w:rsidRPr="00D43CCA" w:rsidRDefault="0017133A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>Stosunki CHRL z Tajwanem w XXI wieku.</w:t>
      </w:r>
    </w:p>
    <w:p w:rsidR="0017133A" w:rsidRPr="00D43CCA" w:rsidRDefault="0017133A" w:rsidP="006C70C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43CCA">
        <w:rPr>
          <w:rFonts w:ascii="Times New Roman" w:hAnsi="Times New Roman"/>
          <w:sz w:val="24"/>
          <w:szCs w:val="24"/>
        </w:rPr>
        <w:t xml:space="preserve"> </w:t>
      </w:r>
      <w:r w:rsidR="00D43CCA" w:rsidRPr="00D43CCA">
        <w:rPr>
          <w:rFonts w:ascii="Times New Roman" w:hAnsi="Times New Roman"/>
          <w:sz w:val="24"/>
          <w:szCs w:val="24"/>
        </w:rPr>
        <w:t>K</w:t>
      </w:r>
      <w:r w:rsidR="00D43CCA" w:rsidRPr="00D43CCA">
        <w:rPr>
          <w:rFonts w:ascii="Times New Roman" w:hAnsi="Times New Roman"/>
          <w:color w:val="000000" w:themeColor="text1"/>
          <w:sz w:val="24"/>
          <w:szCs w:val="24"/>
        </w:rPr>
        <w:t xml:space="preserve">onflikty o terytoria wyspiarskie na Dalekim Wschodzie (głównie wyspy Senkaku/Diaoyutai; Spratly, Paracele). </w:t>
      </w:r>
      <w:r w:rsidR="00D43CCA" w:rsidRPr="00D43CC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43CCA" w:rsidRPr="00D43CCA">
        <w:rPr>
          <w:rFonts w:ascii="Times New Roman" w:hAnsi="Times New Roman"/>
          <w:color w:val="000000" w:themeColor="text1"/>
          <w:sz w:val="24"/>
          <w:szCs w:val="24"/>
        </w:rPr>
        <w:t>czestnicy konfliktów: Chiny, Japonia, Wietnam, Filipiny i Tajwan.</w:t>
      </w:r>
      <w:r w:rsidR="00D43CCA" w:rsidRPr="00D43CCA">
        <w:rPr>
          <w:rFonts w:ascii="Times New Roman" w:hAnsi="Times New Roman"/>
          <w:color w:val="000000" w:themeColor="text1"/>
          <w:sz w:val="24"/>
          <w:szCs w:val="24"/>
        </w:rPr>
        <w:t xml:space="preserve"> Wzrost napięcia w regionie.</w:t>
      </w:r>
    </w:p>
    <w:sectPr w:rsidR="0017133A" w:rsidRPr="00D4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4B" w:rsidRDefault="007F0F4B" w:rsidP="00314897">
      <w:pPr>
        <w:spacing w:after="0" w:line="240" w:lineRule="auto"/>
      </w:pPr>
      <w:r>
        <w:separator/>
      </w:r>
    </w:p>
  </w:endnote>
  <w:endnote w:type="continuationSeparator" w:id="0">
    <w:p w:rsidR="007F0F4B" w:rsidRDefault="007F0F4B" w:rsidP="003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4B" w:rsidRDefault="007F0F4B" w:rsidP="00314897">
      <w:pPr>
        <w:spacing w:after="0" w:line="240" w:lineRule="auto"/>
      </w:pPr>
      <w:r>
        <w:separator/>
      </w:r>
    </w:p>
  </w:footnote>
  <w:footnote w:type="continuationSeparator" w:id="0">
    <w:p w:rsidR="007F0F4B" w:rsidRDefault="007F0F4B" w:rsidP="0031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6DA5"/>
    <w:multiLevelType w:val="hybridMultilevel"/>
    <w:tmpl w:val="6E6CB9AA"/>
    <w:lvl w:ilvl="0" w:tplc="65E8E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078"/>
    <w:multiLevelType w:val="hybridMultilevel"/>
    <w:tmpl w:val="B0262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36979"/>
    <w:multiLevelType w:val="hybridMultilevel"/>
    <w:tmpl w:val="82B4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2505"/>
    <w:multiLevelType w:val="hybridMultilevel"/>
    <w:tmpl w:val="F3C8C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40BAC"/>
    <w:multiLevelType w:val="hybridMultilevel"/>
    <w:tmpl w:val="E8C8B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3533A"/>
    <w:multiLevelType w:val="hybridMultilevel"/>
    <w:tmpl w:val="0BE4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8"/>
    <w:rsid w:val="0017133A"/>
    <w:rsid w:val="00202E29"/>
    <w:rsid w:val="00287709"/>
    <w:rsid w:val="002E3982"/>
    <w:rsid w:val="00303A9D"/>
    <w:rsid w:val="00314897"/>
    <w:rsid w:val="005E72AF"/>
    <w:rsid w:val="0060129D"/>
    <w:rsid w:val="007F0F4B"/>
    <w:rsid w:val="00AC76BE"/>
    <w:rsid w:val="00AF50C8"/>
    <w:rsid w:val="00B01C10"/>
    <w:rsid w:val="00BC27F8"/>
    <w:rsid w:val="00C0274C"/>
    <w:rsid w:val="00C63173"/>
    <w:rsid w:val="00D22A8B"/>
    <w:rsid w:val="00D43CCA"/>
    <w:rsid w:val="00DA5053"/>
    <w:rsid w:val="00D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92E1-0C30-4D25-8294-4ADAB80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49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27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DC493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DC493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97"/>
  </w:style>
  <w:style w:type="paragraph" w:styleId="Stopka">
    <w:name w:val="footer"/>
    <w:basedOn w:val="Normalny"/>
    <w:link w:val="StopkaZnak"/>
    <w:uiPriority w:val="99"/>
    <w:unhideWhenUsed/>
    <w:rsid w:val="003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</dc:creator>
  <cp:keywords/>
  <dc:description/>
  <cp:lastModifiedBy>Adam K</cp:lastModifiedBy>
  <cp:revision>11</cp:revision>
  <dcterms:created xsi:type="dcterms:W3CDTF">2015-04-01T08:23:00Z</dcterms:created>
  <dcterms:modified xsi:type="dcterms:W3CDTF">2015-04-01T15:48:00Z</dcterms:modified>
</cp:coreProperties>
</file>