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29033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międzykulturowa</w:t>
            </w:r>
          </w:p>
        </w:tc>
        <w:tc>
          <w:tcPr>
            <w:tcW w:w="2126" w:type="dxa"/>
          </w:tcPr>
          <w:p w:rsidR="0061706A" w:rsidRPr="002F026A" w:rsidRDefault="0022257E" w:rsidP="0061706A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ID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29033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29033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</w:t>
            </w:r>
            <w:r>
              <w:rPr>
                <w:sz w:val="20"/>
                <w:szCs w:val="20"/>
              </w:rPr>
              <w:t>i</w:t>
            </w:r>
            <w:r w:rsidRPr="00AC05F5">
              <w:rPr>
                <w:sz w:val="20"/>
                <w:szCs w:val="20"/>
              </w:rPr>
              <w:t xml:space="preserve"> Międzynarodow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4A1A3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 w:rsidR="00403545">
              <w:rPr>
                <w:sz w:val="20"/>
                <w:szCs w:val="20"/>
              </w:rPr>
              <w:t>G</w:t>
            </w:r>
            <w:r w:rsidRPr="00AC05F5">
              <w:rPr>
                <w:sz w:val="20"/>
                <w:szCs w:val="20"/>
              </w:rPr>
              <w:t>.</w:t>
            </w:r>
            <w:r w:rsidR="00403545">
              <w:rPr>
                <w:sz w:val="20"/>
                <w:szCs w:val="20"/>
              </w:rPr>
              <w:t xml:space="preserve"> Majkowski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B52CE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</w:t>
            </w:r>
            <w:r w:rsidR="00FE350A">
              <w:rPr>
                <w:sz w:val="20"/>
                <w:szCs w:val="20"/>
              </w:rPr>
              <w:t>z oceną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52CE6" w:rsidP="000C70C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52F67">
              <w:rPr>
                <w:sz w:val="20"/>
                <w:szCs w:val="20"/>
              </w:rPr>
              <w:t>.09.</w:t>
            </w:r>
            <w:r w:rsidR="00403545">
              <w:rPr>
                <w:sz w:val="20"/>
                <w:szCs w:val="20"/>
              </w:rPr>
              <w:t>201</w:t>
            </w:r>
            <w:r w:rsidR="000C70CB">
              <w:rPr>
                <w:sz w:val="20"/>
                <w:szCs w:val="20"/>
              </w:rPr>
              <w:t>8</w:t>
            </w:r>
            <w:r w:rsidR="00403545">
              <w:rPr>
                <w:sz w:val="20"/>
                <w:szCs w:val="20"/>
              </w:rPr>
              <w:t>.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FD5F6D" w:rsidRDefault="0022257E" w:rsidP="00082A96">
            <w:pPr>
              <w:pStyle w:val="Bezodstpw"/>
            </w:pPr>
            <w:r w:rsidRPr="00AC05F5">
              <w:rPr>
                <w:sz w:val="20"/>
                <w:szCs w:val="20"/>
              </w:rPr>
              <w:t>Stacjonarne</w:t>
            </w:r>
            <w:r w:rsidR="00FD5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FE350A" w:rsidRPr="00AC05F5" w:rsidRDefault="003D1CE1" w:rsidP="00FE350A">
            <w:pPr>
              <w:pStyle w:val="Bezodstpw"/>
              <w:rPr>
                <w:sz w:val="20"/>
                <w:szCs w:val="20"/>
              </w:rPr>
            </w:pPr>
            <w:hyperlink r:id="rId8" w:history="1">
              <w:r w:rsidR="00FE350A" w:rsidRPr="00670A5D">
                <w:rPr>
                  <w:rStyle w:val="Hipercze"/>
                  <w:sz w:val="20"/>
                  <w:szCs w:val="20"/>
                </w:rPr>
                <w:t>g.maj.wski@gmail.com</w:t>
              </w:r>
            </w:hyperlink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40354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FE350A">
              <w:rPr>
                <w:sz w:val="20"/>
                <w:szCs w:val="20"/>
              </w:rPr>
              <w:t>, W</w:t>
            </w:r>
            <w:r w:rsidR="00427D10">
              <w:rPr>
                <w:sz w:val="20"/>
                <w:szCs w:val="20"/>
              </w:rPr>
              <w:t>ykład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000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415796">
        <w:trPr>
          <w:cantSplit/>
          <w:trHeight w:val="1219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00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415796">
        <w:trPr>
          <w:cantSplit/>
          <w:trHeight w:val="1568"/>
        </w:trPr>
        <w:tc>
          <w:tcPr>
            <w:tcW w:w="124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  <w:p w:rsidR="007028CB" w:rsidRPr="00AC05F5" w:rsidRDefault="007028C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9D9D9"/>
            <w:vAlign w:val="center"/>
          </w:tcPr>
          <w:p w:rsidR="0022257E" w:rsidRPr="00AC05F5" w:rsidRDefault="002929C3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A35"/>
              </w:rPr>
              <w:t>Ma wiedzę dotyczącą zjawisk językowych</w:t>
            </w:r>
            <w:r w:rsidR="00FE350A">
              <w:rPr>
                <w:color w:val="222A35"/>
              </w:rPr>
              <w:t xml:space="preserve"> i komunikacji niewerbalnej</w:t>
            </w:r>
            <w:r>
              <w:rPr>
                <w:color w:val="222A35"/>
              </w:rPr>
              <w:t xml:space="preserve">, które </w:t>
            </w:r>
            <w:r w:rsidRPr="00BD4C59">
              <w:rPr>
                <w:color w:val="222A35"/>
              </w:rPr>
              <w:t xml:space="preserve">wpływają </w:t>
            </w:r>
            <w:r w:rsidRPr="00BD4C59">
              <w:rPr>
                <w:color w:val="222A35"/>
              </w:rPr>
              <w:lastRenderedPageBreak/>
              <w:t xml:space="preserve">na współczesne stosunki </w:t>
            </w:r>
            <w:r w:rsidR="00A95F21">
              <w:rPr>
                <w:color w:val="222A35"/>
              </w:rPr>
              <w:t>międzynarodowe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152F67" w:rsidRPr="009F7E6B" w:rsidRDefault="00152F67" w:rsidP="00152F67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9F7E6B">
              <w:rPr>
                <w:color w:val="000000"/>
                <w:sz w:val="20"/>
                <w:szCs w:val="20"/>
              </w:rPr>
              <w:lastRenderedPageBreak/>
              <w:t>Praca z tekstem (analityczno-krytyczna)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152F67" w:rsidRDefault="00152F67" w:rsidP="00152F67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oceny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4A1A3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22257E" w:rsidRPr="00AC05F5" w:rsidRDefault="001B5FB3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257E" w:rsidRPr="00AC05F5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7028CB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7028CB" w:rsidRDefault="007028CB" w:rsidP="007028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2</w:t>
            </w:r>
          </w:p>
          <w:p w:rsidR="007028CB" w:rsidRPr="00AC05F5" w:rsidRDefault="007028C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9D9D9"/>
            <w:vAlign w:val="center"/>
          </w:tcPr>
          <w:p w:rsidR="007028CB" w:rsidRPr="00AC05F5" w:rsidRDefault="00415796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D4C59">
              <w:rPr>
                <w:color w:val="222A35"/>
              </w:rPr>
              <w:t xml:space="preserve">Zna </w:t>
            </w:r>
            <w:r>
              <w:rPr>
                <w:color w:val="222A35"/>
              </w:rPr>
              <w:t xml:space="preserve">podstawy językowe mające wpływ na </w:t>
            </w:r>
            <w:r w:rsidRPr="00BD4C59">
              <w:rPr>
                <w:color w:val="222A35"/>
              </w:rPr>
              <w:t>sytuację kształtującą ład międzynarodowy oraz specyfikę regionalnej aktywności społecz</w:t>
            </w:r>
            <w:r w:rsidR="00A95F21">
              <w:rPr>
                <w:color w:val="222A35"/>
              </w:rPr>
              <w:t>nej, gospodarczej i politycznej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A95F21" w:rsidRPr="009F7E6B" w:rsidRDefault="00A95F21" w:rsidP="00A95F21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9F7E6B">
              <w:rPr>
                <w:color w:val="000000"/>
                <w:sz w:val="20"/>
                <w:szCs w:val="20"/>
              </w:rPr>
              <w:t>Praca z tekstem (analityczno-krytyczna)</w:t>
            </w:r>
          </w:p>
          <w:p w:rsidR="007028CB" w:rsidRPr="00AC05F5" w:rsidRDefault="007028CB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152F67" w:rsidRDefault="00152F67" w:rsidP="00152F67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oceny</w:t>
            </w:r>
          </w:p>
          <w:p w:rsidR="007028CB" w:rsidRPr="00AC05F5" w:rsidRDefault="007028CB" w:rsidP="00A95F2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28CB" w:rsidRPr="00AC05F5" w:rsidRDefault="004A1A3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7028CB" w:rsidRPr="00AC05F5" w:rsidRDefault="001B5FB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3C96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7028CB" w:rsidRPr="00AC05F5" w:rsidRDefault="001B5FB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7028CB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7028CB" w:rsidRDefault="00415796" w:rsidP="007028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  <w:p w:rsidR="007028CB" w:rsidRPr="00AC05F5" w:rsidRDefault="007028CB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9D9D9"/>
            <w:vAlign w:val="center"/>
          </w:tcPr>
          <w:p w:rsidR="007028CB" w:rsidRPr="00AC05F5" w:rsidRDefault="00415796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D4C59">
              <w:rPr>
                <w:color w:val="222A35"/>
              </w:rPr>
              <w:t xml:space="preserve">Ma wiedze </w:t>
            </w:r>
            <w:r>
              <w:rPr>
                <w:color w:val="222A35"/>
              </w:rPr>
              <w:t>w zakresie języka</w:t>
            </w:r>
            <w:r w:rsidR="00FE350A">
              <w:rPr>
                <w:color w:val="222A35"/>
              </w:rPr>
              <w:t xml:space="preserve"> i komunikacji niew</w:t>
            </w:r>
            <w:r w:rsidR="00BF55DE">
              <w:rPr>
                <w:color w:val="222A35"/>
              </w:rPr>
              <w:t>e</w:t>
            </w:r>
            <w:r w:rsidR="00FE350A">
              <w:rPr>
                <w:color w:val="222A35"/>
              </w:rPr>
              <w:t>rbalnej</w:t>
            </w:r>
            <w:r>
              <w:rPr>
                <w:color w:val="222A35"/>
              </w:rPr>
              <w:t>, którą może wykorzystać w</w:t>
            </w:r>
            <w:r w:rsidRPr="00BD4C59">
              <w:rPr>
                <w:color w:val="222A35"/>
              </w:rPr>
              <w:t xml:space="preserve"> podstawach organizacji środowiska pracy w wybranych instytucjach i firmach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7028CB" w:rsidRPr="00AC05F5" w:rsidRDefault="00152F67" w:rsidP="00301B3F">
            <w:pPr>
              <w:spacing w:after="0" w:line="240" w:lineRule="auto"/>
              <w:rPr>
                <w:sz w:val="20"/>
                <w:szCs w:val="20"/>
              </w:rPr>
            </w:pPr>
            <w:r w:rsidRPr="009F7E6B">
              <w:rPr>
                <w:color w:val="000000"/>
                <w:sz w:val="20"/>
                <w:szCs w:val="20"/>
              </w:rPr>
              <w:t>Praca z materiałem źródłowym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152F67" w:rsidRDefault="00152F67" w:rsidP="00152F67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oceny</w:t>
            </w:r>
          </w:p>
          <w:p w:rsidR="007028CB" w:rsidRPr="00AC05F5" w:rsidRDefault="007028CB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28CB" w:rsidRPr="00AC05F5" w:rsidRDefault="004A1A3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7028CB" w:rsidRPr="00AC05F5" w:rsidRDefault="00333C96" w:rsidP="001B5F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7028CB" w:rsidRPr="00AC05F5" w:rsidRDefault="00CA6249" w:rsidP="00CA6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2257E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22257E" w:rsidRPr="00AC05F5" w:rsidRDefault="004157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U6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22257E" w:rsidRPr="00AC05F5" w:rsidRDefault="00415796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D4C59">
              <w:rPr>
                <w:color w:val="222A35"/>
              </w:rPr>
              <w:t>Sporządza różne formy opracowań będących efektem prowadzonych badań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B52CE6" w:rsidRPr="009F7E6B" w:rsidRDefault="00B52CE6" w:rsidP="00B52CE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9F7E6B">
              <w:rPr>
                <w:color w:val="000000"/>
                <w:sz w:val="20"/>
                <w:szCs w:val="20"/>
              </w:rPr>
              <w:t>Metoda projektów</w:t>
            </w:r>
          </w:p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A95F21" w:rsidRDefault="00A95F21" w:rsidP="00A95F21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B7326D">
              <w:rPr>
                <w:color w:val="000000"/>
                <w:sz w:val="20"/>
                <w:szCs w:val="20"/>
              </w:rPr>
              <w:t>Ewaluacja projek</w:t>
            </w:r>
            <w:r>
              <w:rPr>
                <w:color w:val="000000"/>
                <w:sz w:val="20"/>
                <w:szCs w:val="20"/>
              </w:rPr>
              <w:t>tu na podstawie prezentacji</w:t>
            </w:r>
            <w:r w:rsidRPr="00B7326D">
              <w:rPr>
                <w:color w:val="000000"/>
                <w:sz w:val="20"/>
                <w:szCs w:val="20"/>
              </w:rPr>
              <w:t xml:space="preserve"> wytworu</w:t>
            </w:r>
          </w:p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DB779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1B5FB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22257E" w:rsidRPr="00AC05F5" w:rsidRDefault="00B06D97" w:rsidP="00B06D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257E" w:rsidRPr="00AC05F5">
              <w:rPr>
                <w:sz w:val="20"/>
                <w:szCs w:val="20"/>
              </w:rPr>
              <w:t>,</w:t>
            </w:r>
            <w:r w:rsidR="00CA6249">
              <w:rPr>
                <w:sz w:val="20"/>
                <w:szCs w:val="20"/>
              </w:rPr>
              <w:t>5</w:t>
            </w:r>
          </w:p>
        </w:tc>
      </w:tr>
      <w:tr w:rsidR="0022257E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22257E" w:rsidRPr="00AC05F5" w:rsidRDefault="00415796" w:rsidP="00477AE8">
            <w:pPr>
              <w:pStyle w:val="Bezodstpw"/>
              <w:rPr>
                <w:sz w:val="20"/>
                <w:szCs w:val="20"/>
              </w:rPr>
            </w:pPr>
            <w:r w:rsidRPr="00C0067E">
              <w:rPr>
                <w:color w:val="222A35"/>
              </w:rPr>
              <w:t xml:space="preserve">Ma świadomość znaczenia </w:t>
            </w:r>
            <w:r>
              <w:rPr>
                <w:color w:val="222A35"/>
              </w:rPr>
              <w:t xml:space="preserve">języka w </w:t>
            </w:r>
            <w:r w:rsidRPr="00C0067E">
              <w:rPr>
                <w:color w:val="222A35"/>
              </w:rPr>
              <w:t>stosunk</w:t>
            </w:r>
            <w:r>
              <w:rPr>
                <w:color w:val="222A35"/>
              </w:rPr>
              <w:t>ach</w:t>
            </w:r>
            <w:r w:rsidRPr="00C0067E">
              <w:rPr>
                <w:color w:val="222A35"/>
              </w:rPr>
              <w:t xml:space="preserve"> międzynarodowych w  działalności instytucji publicznych oraz podmiotów gospodarczych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  <w:r w:rsidR="009C2453">
              <w:rPr>
                <w:sz w:val="20"/>
                <w:szCs w:val="20"/>
              </w:rPr>
              <w:t xml:space="preserve"> </w:t>
            </w:r>
            <w:r w:rsidR="009C2453" w:rsidRPr="009F7E6B">
              <w:rPr>
                <w:color w:val="000000"/>
                <w:sz w:val="20"/>
                <w:szCs w:val="20"/>
              </w:rPr>
              <w:t>(zbiorowa</w:t>
            </w:r>
            <w:r w:rsidR="009C24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A95F21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22257E" w:rsidRPr="00AC05F5" w:rsidRDefault="004A1A3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22257E" w:rsidRPr="00AC05F5" w:rsidRDefault="00333C9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CA6249" w:rsidP="00CA6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028CB" w:rsidRPr="00AC05F5" w:rsidTr="00415796">
        <w:trPr>
          <w:trHeight w:val="992"/>
        </w:trPr>
        <w:tc>
          <w:tcPr>
            <w:tcW w:w="1242" w:type="dxa"/>
            <w:shd w:val="clear" w:color="auto" w:fill="D9D9D9"/>
            <w:vAlign w:val="center"/>
          </w:tcPr>
          <w:p w:rsidR="007028CB" w:rsidRPr="00AC05F5" w:rsidRDefault="004157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K2</w:t>
            </w:r>
          </w:p>
        </w:tc>
        <w:tc>
          <w:tcPr>
            <w:tcW w:w="3000" w:type="dxa"/>
            <w:shd w:val="clear" w:color="auto" w:fill="D9D9D9"/>
            <w:vAlign w:val="center"/>
          </w:tcPr>
          <w:p w:rsidR="007028CB" w:rsidRPr="00AC05F5" w:rsidRDefault="00415796" w:rsidP="00477AE8">
            <w:pPr>
              <w:pStyle w:val="Bezodstpw"/>
              <w:rPr>
                <w:sz w:val="20"/>
                <w:szCs w:val="20"/>
              </w:rPr>
            </w:pPr>
            <w:r w:rsidRPr="00C0067E">
              <w:rPr>
                <w:color w:val="222A35"/>
              </w:rPr>
              <w:t xml:space="preserve">Potrafi prowadzić dyskusję w języku polskim i angielskim oraz debatę publiczną, w języku polskim, wykorzystując wiedzę o </w:t>
            </w:r>
            <w:r>
              <w:rPr>
                <w:color w:val="222A35"/>
              </w:rPr>
              <w:t xml:space="preserve">języku, </w:t>
            </w:r>
            <w:r w:rsidR="00FE350A">
              <w:rPr>
                <w:color w:val="222A35"/>
              </w:rPr>
              <w:t xml:space="preserve">komunikacji niewerbalnej, </w:t>
            </w:r>
            <w:r w:rsidRPr="00C0067E">
              <w:rPr>
                <w:color w:val="222A35"/>
              </w:rPr>
              <w:t>polityce i stosunkach międzynarodowych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7028CB" w:rsidRDefault="00CA6249" w:rsidP="00CA6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Dyskusja (</w:t>
            </w:r>
            <w:r w:rsidR="009C2453" w:rsidRPr="009F7E6B">
              <w:rPr>
                <w:color w:val="000000"/>
                <w:sz w:val="20"/>
                <w:szCs w:val="20"/>
              </w:rPr>
              <w:t>zbiorowa</w:t>
            </w:r>
            <w:r w:rsidR="009C245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7028CB" w:rsidRDefault="00A95F21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Ocena uczestników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7028CB" w:rsidRPr="00AC05F5" w:rsidRDefault="007028CB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28CB" w:rsidRPr="00AC05F5" w:rsidRDefault="004A1A3B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center"/>
          </w:tcPr>
          <w:p w:rsidR="007028CB" w:rsidRPr="00AC05F5" w:rsidRDefault="001B5FB3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7028CB" w:rsidRPr="00AC05F5" w:rsidRDefault="00B06D97" w:rsidP="00B06D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A6249">
              <w:rPr>
                <w:sz w:val="20"/>
                <w:szCs w:val="20"/>
              </w:rPr>
              <w:t>,5</w:t>
            </w:r>
          </w:p>
        </w:tc>
      </w:tr>
      <w:tr w:rsidR="0022257E" w:rsidRPr="00AC05F5" w:rsidTr="00415796">
        <w:trPr>
          <w:trHeight w:val="408"/>
        </w:trPr>
        <w:tc>
          <w:tcPr>
            <w:tcW w:w="1242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4A1A3B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22257E" w:rsidRPr="00AC05F5" w:rsidRDefault="00333C96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50" w:type="dxa"/>
            <w:vAlign w:val="center"/>
          </w:tcPr>
          <w:p w:rsidR="0022257E" w:rsidRPr="00AC05F5" w:rsidRDefault="00F615F0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0491"/>
        <w:gridCol w:w="2559"/>
      </w:tblGrid>
      <w:tr w:rsidR="0022257E" w:rsidRPr="00AC05F5" w:rsidTr="00F10190">
        <w:trPr>
          <w:trHeight w:val="242"/>
        </w:trPr>
        <w:tc>
          <w:tcPr>
            <w:tcW w:w="5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9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9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F10190">
        <w:trPr>
          <w:trHeight w:val="254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91" w:type="dxa"/>
          </w:tcPr>
          <w:p w:rsidR="0022257E" w:rsidRPr="006238D6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38D6">
              <w:rPr>
                <w:b/>
                <w:sz w:val="20"/>
                <w:szCs w:val="20"/>
              </w:rPr>
              <w:t xml:space="preserve">Treści programowe </w:t>
            </w:r>
            <w:r w:rsidR="006238D6">
              <w:rPr>
                <w:b/>
                <w:sz w:val="20"/>
                <w:szCs w:val="20"/>
              </w:rPr>
              <w:t xml:space="preserve"> - </w:t>
            </w:r>
            <w:r w:rsidR="00333C96" w:rsidRPr="006238D6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2559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F10190">
        <w:trPr>
          <w:trHeight w:val="403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91" w:type="dxa"/>
          </w:tcPr>
          <w:p w:rsidR="0022257E" w:rsidRPr="00B14447" w:rsidRDefault="00F10190" w:rsidP="00B14447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Język w komunikacji międzykulturowej (złożoność porozumiewania się językowego). Dialogowość. Nadawcy i odbiorcy w różnych kulturach.</w:t>
            </w:r>
          </w:p>
        </w:tc>
        <w:tc>
          <w:tcPr>
            <w:tcW w:w="2559" w:type="dxa"/>
          </w:tcPr>
          <w:p w:rsidR="0022257E" w:rsidRPr="00AC05F5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254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91" w:type="dxa"/>
          </w:tcPr>
          <w:p w:rsidR="0022257E" w:rsidRPr="00B14447" w:rsidRDefault="00F1019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 xml:space="preserve">Komunikacja werbalna w kulturach anglosaskich i azjatyckich. Znaczenie języka angielskiego. </w:t>
            </w:r>
          </w:p>
        </w:tc>
        <w:tc>
          <w:tcPr>
            <w:tcW w:w="2559" w:type="dxa"/>
          </w:tcPr>
          <w:p w:rsidR="0022257E" w:rsidRPr="00AC05F5" w:rsidRDefault="00A96C1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242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91" w:type="dxa"/>
          </w:tcPr>
          <w:p w:rsidR="0022257E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Wypowiedzi w komunikacji międzykulturowej (pisemne i ustne, bezpośrednie i niebezpośrednie, natychmiastowe, z opóźnieniem, przejrzyste, zwięzłe, spójne, jednoznaczne i wypowiedzi rozbudowane, nieprzejrzyste, wieloznaczne).</w:t>
            </w:r>
          </w:p>
        </w:tc>
        <w:tc>
          <w:tcPr>
            <w:tcW w:w="2559" w:type="dxa"/>
          </w:tcPr>
          <w:p w:rsidR="0022257E" w:rsidRPr="00AC05F5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346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1" w:type="dxa"/>
          </w:tcPr>
          <w:p w:rsidR="0022257E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Komunikacja niewerbalna. Gesty, kontakt wzrokowy, mimika twarzy, przestrzeń osobista. Znaczenie milczenia w interakcji. Komunikacja niewerbalna w relacjach biznesowych.</w:t>
            </w:r>
          </w:p>
        </w:tc>
        <w:tc>
          <w:tcPr>
            <w:tcW w:w="2559" w:type="dxa"/>
          </w:tcPr>
          <w:p w:rsidR="0022257E" w:rsidRPr="00AC05F5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C96" w:rsidRPr="00AC05F5" w:rsidTr="00F10190">
        <w:trPr>
          <w:trHeight w:val="221"/>
        </w:trPr>
        <w:tc>
          <w:tcPr>
            <w:tcW w:w="562" w:type="dxa"/>
          </w:tcPr>
          <w:p w:rsidR="00333C96" w:rsidRPr="00AC05F5" w:rsidRDefault="00A96C1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91" w:type="dxa"/>
          </w:tcPr>
          <w:p w:rsidR="00333C96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Różnice w komunikacji niewerbalnej kobiet i mężczyzn w wybranych kulturach. Kobiety Europejki a kobiety Afroamerykanki i innych kultur.</w:t>
            </w:r>
          </w:p>
        </w:tc>
        <w:tc>
          <w:tcPr>
            <w:tcW w:w="2559" w:type="dxa"/>
          </w:tcPr>
          <w:p w:rsidR="00333C96" w:rsidRPr="00AC05F5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C96" w:rsidRPr="00AC05F5" w:rsidTr="00F10190">
        <w:trPr>
          <w:trHeight w:val="242"/>
        </w:trPr>
        <w:tc>
          <w:tcPr>
            <w:tcW w:w="562" w:type="dxa"/>
          </w:tcPr>
          <w:p w:rsidR="00333C96" w:rsidRPr="00AC05F5" w:rsidRDefault="00A96C1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91" w:type="dxa"/>
          </w:tcPr>
          <w:p w:rsidR="00333C96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Negocjacje między przedstawicielami różnych kultur (w obszarze</w:t>
            </w:r>
            <w:r w:rsidR="00B14447" w:rsidRPr="00B14447">
              <w:rPr>
                <w:sz w:val="20"/>
                <w:szCs w:val="20"/>
              </w:rPr>
              <w:t xml:space="preserve"> dyplomacji, </w:t>
            </w:r>
            <w:r w:rsidRPr="00B14447">
              <w:rPr>
                <w:sz w:val="20"/>
                <w:szCs w:val="20"/>
              </w:rPr>
              <w:t>w relacjach biznesowych w środowisku wielokulturowym</w:t>
            </w:r>
            <w:r w:rsidR="00B14447" w:rsidRPr="00B14447">
              <w:rPr>
                <w:sz w:val="20"/>
                <w:szCs w:val="20"/>
              </w:rPr>
              <w:t>)</w:t>
            </w:r>
            <w:r w:rsidRPr="00B14447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:rsidR="00333C96" w:rsidRPr="00AC05F5" w:rsidRDefault="00A96C11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C96" w:rsidRPr="00AC05F5" w:rsidTr="00F10190">
        <w:trPr>
          <w:trHeight w:val="262"/>
        </w:trPr>
        <w:tc>
          <w:tcPr>
            <w:tcW w:w="562" w:type="dxa"/>
          </w:tcPr>
          <w:p w:rsidR="00333C96" w:rsidRPr="00AC05F5" w:rsidRDefault="00A96C1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91" w:type="dxa"/>
          </w:tcPr>
          <w:p w:rsidR="00333C96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Komunikacja w wielonarodowych jednostkach wojskowych.</w:t>
            </w:r>
          </w:p>
        </w:tc>
        <w:tc>
          <w:tcPr>
            <w:tcW w:w="2559" w:type="dxa"/>
          </w:tcPr>
          <w:p w:rsidR="00333C96" w:rsidRPr="00AC05F5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41DA" w:rsidRPr="00AC05F5" w:rsidTr="00F10190">
        <w:trPr>
          <w:trHeight w:val="262"/>
        </w:trPr>
        <w:tc>
          <w:tcPr>
            <w:tcW w:w="562" w:type="dxa"/>
          </w:tcPr>
          <w:p w:rsidR="002A41DA" w:rsidRDefault="002A41DA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91" w:type="dxa"/>
          </w:tcPr>
          <w:p w:rsidR="002A41DA" w:rsidRPr="00B14447" w:rsidRDefault="002A41DA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Bariery w komunikacji międzykulturowej. Obraz „innego”. Europejczycy i Afrykanie. Neutralizacja barier w komunikacji międzykulturowej.</w:t>
            </w:r>
          </w:p>
        </w:tc>
        <w:tc>
          <w:tcPr>
            <w:tcW w:w="2559" w:type="dxa"/>
          </w:tcPr>
          <w:p w:rsidR="002A41DA" w:rsidRDefault="00B14447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242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91" w:type="dxa"/>
          </w:tcPr>
          <w:p w:rsidR="0022257E" w:rsidRPr="00B14447" w:rsidRDefault="0022257E" w:rsidP="00B144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4447">
              <w:rPr>
                <w:b/>
                <w:sz w:val="20"/>
                <w:szCs w:val="20"/>
              </w:rPr>
              <w:t>Treści programowe -</w:t>
            </w:r>
            <w:r w:rsidR="00A96C11" w:rsidRPr="00B14447">
              <w:rPr>
                <w:b/>
                <w:sz w:val="20"/>
                <w:szCs w:val="20"/>
              </w:rPr>
              <w:t xml:space="preserve"> wykłady</w:t>
            </w:r>
          </w:p>
        </w:tc>
        <w:tc>
          <w:tcPr>
            <w:tcW w:w="2559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F10190">
        <w:trPr>
          <w:trHeight w:val="662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91" w:type="dxa"/>
          </w:tcPr>
          <w:p w:rsidR="0022257E" w:rsidRPr="00B14447" w:rsidRDefault="00EB5AB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Komunikacja międzykulturowa – wprowadzenie. Pojęcie kultury, komunikacji międzykulturowej. Komunikowanie międzykulturowe a komunikowanie międzynarodowe. Rodzaje komunikacji międzykulturowej. Kompetencja kulturowa.</w:t>
            </w:r>
          </w:p>
        </w:tc>
        <w:tc>
          <w:tcPr>
            <w:tcW w:w="2559" w:type="dxa"/>
          </w:tcPr>
          <w:p w:rsidR="0022257E" w:rsidRPr="00AC05F5" w:rsidRDefault="006238D6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242"/>
        </w:trPr>
        <w:tc>
          <w:tcPr>
            <w:tcW w:w="5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91" w:type="dxa"/>
          </w:tcPr>
          <w:p w:rsidR="0022257E" w:rsidRPr="00B14447" w:rsidRDefault="00EB5AB0" w:rsidP="00B14447">
            <w:pPr>
              <w:spacing w:after="0" w:line="240" w:lineRule="auto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Style komunikacji (werbalne i niewerbalne). Model komunikowania międzykulturowego.</w:t>
            </w:r>
          </w:p>
        </w:tc>
        <w:tc>
          <w:tcPr>
            <w:tcW w:w="2559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C11" w:rsidRPr="00AC05F5" w:rsidTr="00F10190">
        <w:trPr>
          <w:trHeight w:val="662"/>
        </w:trPr>
        <w:tc>
          <w:tcPr>
            <w:tcW w:w="562" w:type="dxa"/>
          </w:tcPr>
          <w:p w:rsidR="00A96C11" w:rsidRDefault="00A96C11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91" w:type="dxa"/>
          </w:tcPr>
          <w:p w:rsidR="00A96C11" w:rsidRPr="00B14447" w:rsidRDefault="00EB5AB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Język w komunikowaniu międzykulturowym. Kompetencja językowa w komunikacji międzykulturowej. Akty mowy. Wypowiedź, tekst, dyskurs.</w:t>
            </w:r>
          </w:p>
        </w:tc>
        <w:tc>
          <w:tcPr>
            <w:tcW w:w="2559" w:type="dxa"/>
          </w:tcPr>
          <w:p w:rsidR="00A96C11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C11" w:rsidRPr="00AC05F5" w:rsidTr="00F10190">
        <w:trPr>
          <w:trHeight w:val="905"/>
        </w:trPr>
        <w:tc>
          <w:tcPr>
            <w:tcW w:w="562" w:type="dxa"/>
          </w:tcPr>
          <w:p w:rsidR="00A96C11" w:rsidRDefault="006238D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91" w:type="dxa"/>
          </w:tcPr>
          <w:p w:rsidR="00A96C11" w:rsidRPr="00B14447" w:rsidRDefault="00EB5AB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 xml:space="preserve">Interakcja nadawczo-odbiorcza (nadawca i odbiorca w komunikacji, intencje nadawcze, pragmatyczne wykładniki dialogu), Funkcje wypowiedzi. Funkcja informacyjna wypowiedzi, funkcja perswazyjna wypowiedzi. Kontekst wypowiedzi. Organizacja poznawcza wypowiedzi – system komunikowanych wartości. </w:t>
            </w:r>
          </w:p>
        </w:tc>
        <w:tc>
          <w:tcPr>
            <w:tcW w:w="2559" w:type="dxa"/>
          </w:tcPr>
          <w:p w:rsidR="00A96C11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C11" w:rsidRPr="00AC05F5" w:rsidTr="00F10190">
        <w:trPr>
          <w:trHeight w:val="637"/>
        </w:trPr>
        <w:tc>
          <w:tcPr>
            <w:tcW w:w="562" w:type="dxa"/>
          </w:tcPr>
          <w:p w:rsidR="00A96C11" w:rsidRDefault="006238D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91" w:type="dxa"/>
          </w:tcPr>
          <w:p w:rsidR="00A96C11" w:rsidRPr="00B14447" w:rsidRDefault="00F1019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Komunikacja niewerbalna (proksemika, kinestyka, haptyka, okulestyka, olfaktyka, wokalizacje, powitania, ubiór i dodatki, zagospodarowanie stanowiska pracy, stosowanie ciszy, różnice płciowe).</w:t>
            </w:r>
          </w:p>
        </w:tc>
        <w:tc>
          <w:tcPr>
            <w:tcW w:w="2559" w:type="dxa"/>
          </w:tcPr>
          <w:p w:rsidR="00A96C11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C11" w:rsidRPr="00AC05F5" w:rsidTr="00465B73">
        <w:trPr>
          <w:trHeight w:val="388"/>
        </w:trPr>
        <w:tc>
          <w:tcPr>
            <w:tcW w:w="562" w:type="dxa"/>
          </w:tcPr>
          <w:p w:rsidR="00A96C11" w:rsidRDefault="006238D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91" w:type="dxa"/>
          </w:tcPr>
          <w:p w:rsidR="00A96C11" w:rsidRPr="00B14447" w:rsidRDefault="00F1019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 xml:space="preserve">Komunikowanie w dyplomacji. </w:t>
            </w:r>
          </w:p>
        </w:tc>
        <w:tc>
          <w:tcPr>
            <w:tcW w:w="2559" w:type="dxa"/>
          </w:tcPr>
          <w:p w:rsidR="00A96C11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6C11" w:rsidRPr="00AC05F5" w:rsidTr="00F10190">
        <w:trPr>
          <w:trHeight w:val="384"/>
        </w:trPr>
        <w:tc>
          <w:tcPr>
            <w:tcW w:w="562" w:type="dxa"/>
          </w:tcPr>
          <w:p w:rsidR="00A96C11" w:rsidRDefault="006238D6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91" w:type="dxa"/>
          </w:tcPr>
          <w:p w:rsidR="00A96C11" w:rsidRPr="00B14447" w:rsidRDefault="00B14447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>Relacje komunikacyjne w instytucjach, firmach, korporacjach funkcjonujących w środowisku wielokulturowym.</w:t>
            </w:r>
          </w:p>
        </w:tc>
        <w:tc>
          <w:tcPr>
            <w:tcW w:w="2559" w:type="dxa"/>
          </w:tcPr>
          <w:p w:rsidR="00A96C11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0190" w:rsidRPr="00AC05F5" w:rsidTr="00F10190">
        <w:trPr>
          <w:trHeight w:val="830"/>
        </w:trPr>
        <w:tc>
          <w:tcPr>
            <w:tcW w:w="562" w:type="dxa"/>
          </w:tcPr>
          <w:p w:rsidR="00F10190" w:rsidRDefault="00F10190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91" w:type="dxa"/>
          </w:tcPr>
          <w:p w:rsidR="00F10190" w:rsidRPr="00B14447" w:rsidRDefault="00F10190" w:rsidP="00B144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14447">
              <w:rPr>
                <w:sz w:val="20"/>
                <w:szCs w:val="20"/>
              </w:rPr>
              <w:t xml:space="preserve">Bariery w komunikacji międzykulturowej. Uniwersalne cechy uczestnika komunikacji międzykulturowej, stereotypy (autostereoptypy, heterostereotypy), uprzedzenia, etnocentryzm, stratyfikacja etniczna, nierówności społeczne, wartościowanie, nietolerancja. </w:t>
            </w:r>
          </w:p>
        </w:tc>
        <w:tc>
          <w:tcPr>
            <w:tcW w:w="2559" w:type="dxa"/>
          </w:tcPr>
          <w:p w:rsidR="00F10190" w:rsidRDefault="00F10190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F10190">
        <w:trPr>
          <w:trHeight w:val="242"/>
        </w:trPr>
        <w:tc>
          <w:tcPr>
            <w:tcW w:w="562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91" w:type="dxa"/>
          </w:tcPr>
          <w:p w:rsidR="0022257E" w:rsidRPr="006238D6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238D6">
              <w:rPr>
                <w:sz w:val="20"/>
                <w:szCs w:val="20"/>
              </w:rPr>
              <w:t>Razem</w:t>
            </w:r>
          </w:p>
        </w:tc>
        <w:tc>
          <w:tcPr>
            <w:tcW w:w="2559" w:type="dxa"/>
          </w:tcPr>
          <w:p w:rsidR="0022257E" w:rsidRPr="00B70DA8" w:rsidRDefault="006238D6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+ </w:t>
            </w:r>
            <w:r w:rsidR="00F10190">
              <w:rPr>
                <w:b/>
                <w:sz w:val="20"/>
                <w:szCs w:val="20"/>
              </w:rPr>
              <w:t>15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A352C9" w:rsidRDefault="00A352C9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731497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7314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id="1" w:name="_Hlk527920448"/>
            <w:r w:rsidRPr="00F1785C">
              <w:rPr>
                <w:color w:val="222222"/>
                <w:sz w:val="20"/>
                <w:szCs w:val="20"/>
                <w:shd w:val="clear" w:color="auto" w:fill="FFFFFF"/>
              </w:rPr>
              <w:t xml:space="preserve">J. L. Austin, </w:t>
            </w:r>
            <w:r w:rsidRPr="00F1785C">
              <w:rPr>
                <w:i/>
                <w:color w:val="222222"/>
                <w:sz w:val="20"/>
                <w:szCs w:val="20"/>
                <w:shd w:val="clear" w:color="auto" w:fill="FFFFFF"/>
              </w:rPr>
              <w:t>Jak działać słowami</w:t>
            </w:r>
            <w:r w:rsidRPr="00F1785C">
              <w:rPr>
                <w:color w:val="222222"/>
                <w:sz w:val="20"/>
                <w:szCs w:val="20"/>
                <w:shd w:val="clear" w:color="auto" w:fill="FFFFFF"/>
              </w:rPr>
              <w:t xml:space="preserve">, przekł. B. Chwedeńczuk, [w:] </w:t>
            </w:r>
            <w:r w:rsidRPr="00F1785C">
              <w:rPr>
                <w:sz w:val="20"/>
                <w:szCs w:val="20"/>
              </w:rPr>
              <w:t xml:space="preserve">J. L. Austin, </w:t>
            </w:r>
            <w:r w:rsidRPr="00F1785C">
              <w:rPr>
                <w:i/>
                <w:sz w:val="20"/>
                <w:szCs w:val="20"/>
              </w:rPr>
              <w:t>Mówienie i poznawanie. Rozprawy i wykłady filozoficzne</w:t>
            </w:r>
            <w:r w:rsidRPr="00F1785C">
              <w:rPr>
                <w:sz w:val="20"/>
                <w:szCs w:val="20"/>
              </w:rPr>
              <w:t xml:space="preserve">, </w:t>
            </w:r>
            <w:r w:rsidRPr="00F1785C">
              <w:rPr>
                <w:color w:val="222222"/>
                <w:sz w:val="20"/>
                <w:szCs w:val="20"/>
                <w:shd w:val="clear" w:color="auto" w:fill="FFFFFF"/>
              </w:rPr>
              <w:t xml:space="preserve">Wydawnictwo Naukowe PWN, Warszawa 1993, </w:t>
            </w:r>
            <w:r w:rsidRPr="00F1785C">
              <w:rPr>
                <w:sz w:val="20"/>
                <w:szCs w:val="20"/>
              </w:rPr>
              <w:t xml:space="preserve">s. 543-708. </w:t>
            </w:r>
            <w:bookmarkEnd w:id="1"/>
          </w:p>
        </w:tc>
      </w:tr>
      <w:tr w:rsidR="004F644A" w:rsidRPr="00AC05F5" w:rsidTr="00AC05F5">
        <w:trPr>
          <w:trHeight w:val="297"/>
        </w:trPr>
        <w:tc>
          <w:tcPr>
            <w:tcW w:w="561" w:type="dxa"/>
          </w:tcPr>
          <w:p w:rsidR="004F644A" w:rsidRPr="00731497" w:rsidRDefault="004F644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785C">
              <w:rPr>
                <w:sz w:val="20"/>
                <w:szCs w:val="20"/>
              </w:rPr>
              <w:t xml:space="preserve">A. Duszak, </w:t>
            </w:r>
            <w:r w:rsidRPr="00F1785C">
              <w:rPr>
                <w:i/>
                <w:sz w:val="20"/>
                <w:szCs w:val="20"/>
              </w:rPr>
              <w:t>Tekst, dyskurs, komunikacja międzykulturowa</w:t>
            </w:r>
            <w:r w:rsidRPr="00F1785C">
              <w:rPr>
                <w:sz w:val="20"/>
                <w:szCs w:val="20"/>
              </w:rPr>
              <w:t>, PWN, Warszawa 1998.</w:t>
            </w:r>
          </w:p>
        </w:tc>
      </w:tr>
      <w:tr w:rsidR="0022257E" w:rsidRPr="00AC05F5" w:rsidTr="00A352C9">
        <w:trPr>
          <w:trHeight w:val="501"/>
        </w:trPr>
        <w:tc>
          <w:tcPr>
            <w:tcW w:w="561" w:type="dxa"/>
          </w:tcPr>
          <w:p w:rsidR="0022257E" w:rsidRPr="00731497" w:rsidRDefault="004F644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7314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22257E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J. Mikułowski-Pomorski, </w:t>
            </w:r>
            <w:r w:rsidRPr="00F1785C">
              <w:rPr>
                <w:i/>
                <w:sz w:val="20"/>
                <w:szCs w:val="20"/>
              </w:rPr>
              <w:t>Jak narody porozumiewają się ze sobą w komunikacji międzykulturowej i komunikowaniu medialnym</w:t>
            </w:r>
            <w:r w:rsidRPr="00F1785C">
              <w:rPr>
                <w:sz w:val="20"/>
                <w:szCs w:val="20"/>
              </w:rPr>
              <w:t xml:space="preserve">, Wyd. Universitas, Kraków 2007. </w:t>
            </w:r>
          </w:p>
        </w:tc>
      </w:tr>
      <w:tr w:rsidR="00A352C9" w:rsidRPr="00AC05F5" w:rsidTr="00A352C9">
        <w:trPr>
          <w:trHeight w:val="501"/>
        </w:trPr>
        <w:tc>
          <w:tcPr>
            <w:tcW w:w="561" w:type="dxa"/>
          </w:tcPr>
          <w:p w:rsidR="00A352C9" w:rsidRPr="00731497" w:rsidRDefault="004F644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352C9" w:rsidRPr="007314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J. Mikułowski-Pomorski, </w:t>
            </w:r>
            <w:r w:rsidRPr="00F1785C">
              <w:rPr>
                <w:i/>
                <w:sz w:val="20"/>
                <w:szCs w:val="20"/>
              </w:rPr>
              <w:t>Komunikacja międzykulturowa. Wprowadzenie</w:t>
            </w:r>
            <w:r w:rsidRPr="00F1785C">
              <w:rPr>
                <w:sz w:val="20"/>
                <w:szCs w:val="20"/>
              </w:rPr>
              <w:t>, Wyd. AE, Kraków 1999.</w:t>
            </w:r>
          </w:p>
        </w:tc>
      </w:tr>
      <w:tr w:rsidR="004F644A" w:rsidRPr="00AC05F5" w:rsidTr="009114B0">
        <w:trPr>
          <w:trHeight w:val="274"/>
        </w:trPr>
        <w:tc>
          <w:tcPr>
            <w:tcW w:w="561" w:type="dxa"/>
          </w:tcPr>
          <w:p w:rsidR="004F644A" w:rsidRDefault="004F644A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B. Ociepka, </w:t>
            </w:r>
            <w:r w:rsidRPr="00F1785C">
              <w:rPr>
                <w:i/>
                <w:sz w:val="20"/>
                <w:szCs w:val="20"/>
              </w:rPr>
              <w:t>Komunikowanie międzynarodowe</w:t>
            </w:r>
            <w:r w:rsidRPr="00F1785C">
              <w:rPr>
                <w:sz w:val="20"/>
                <w:szCs w:val="20"/>
              </w:rPr>
              <w:t>, Wyd. Astrum, Wrocław 2006.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731497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F1785C" w:rsidRDefault="0022257E" w:rsidP="00F1785C">
            <w:pPr>
              <w:pStyle w:val="Bezodstpw"/>
              <w:rPr>
                <w:b/>
                <w:sz w:val="20"/>
                <w:szCs w:val="20"/>
              </w:rPr>
            </w:pPr>
            <w:r w:rsidRPr="00F1785C">
              <w:rPr>
                <w:b/>
                <w:sz w:val="20"/>
                <w:szCs w:val="20"/>
              </w:rPr>
              <w:t>Uzupełniająca</w:t>
            </w:r>
          </w:p>
        </w:tc>
      </w:tr>
      <w:tr w:rsidR="00731497" w:rsidRPr="00AC05F5" w:rsidTr="00AC05F5">
        <w:trPr>
          <w:trHeight w:val="297"/>
        </w:trPr>
        <w:tc>
          <w:tcPr>
            <w:tcW w:w="561" w:type="dxa"/>
          </w:tcPr>
          <w:p w:rsidR="00731497" w:rsidRPr="00731497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1497" w:rsidRPr="007314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731497" w:rsidRPr="00F1785C" w:rsidRDefault="004F644A" w:rsidP="00F1785C">
            <w:pPr>
              <w:spacing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785C">
              <w:rPr>
                <w:sz w:val="20"/>
                <w:szCs w:val="20"/>
              </w:rPr>
              <w:t xml:space="preserve">J. Bartmiński, </w:t>
            </w:r>
            <w:r w:rsidRPr="00F1785C">
              <w:rPr>
                <w:i/>
                <w:sz w:val="20"/>
                <w:szCs w:val="20"/>
              </w:rPr>
              <w:t>Stereotypy mieszkają w języku. Studia etnologiczne</w:t>
            </w:r>
            <w:r w:rsidRPr="00F1785C">
              <w:rPr>
                <w:sz w:val="20"/>
                <w:szCs w:val="20"/>
              </w:rPr>
              <w:t>, Wyd. UMCS, Lublin 2007.</w:t>
            </w:r>
          </w:p>
        </w:tc>
      </w:tr>
      <w:tr w:rsidR="00A352C9" w:rsidRPr="00AC05F5" w:rsidTr="00AC05F5">
        <w:trPr>
          <w:trHeight w:val="297"/>
        </w:trPr>
        <w:tc>
          <w:tcPr>
            <w:tcW w:w="561" w:type="dxa"/>
          </w:tcPr>
          <w:p w:rsidR="00A352C9" w:rsidRPr="00731497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bookmarkStart w:id="2" w:name="_Hlk527920471"/>
            <w:r>
              <w:rPr>
                <w:b/>
                <w:sz w:val="20"/>
                <w:szCs w:val="20"/>
              </w:rPr>
              <w:t>2</w:t>
            </w:r>
            <w:r w:rsidR="00731497" w:rsidRPr="007314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A352C9" w:rsidRPr="00F1785C" w:rsidRDefault="004F644A" w:rsidP="00F1785C">
            <w:pPr>
              <w:spacing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785C">
              <w:rPr>
                <w:sz w:val="20"/>
                <w:szCs w:val="20"/>
              </w:rPr>
              <w:t xml:space="preserve">M. Budzanowska-Drzewiecka, A. S. Marcinkowski, A. Motyl-Adamczyk, </w:t>
            </w:r>
            <w:r w:rsidRPr="00F1785C">
              <w:rPr>
                <w:i/>
                <w:sz w:val="20"/>
                <w:szCs w:val="20"/>
              </w:rPr>
              <w:t>Różnice kulturowe w komunikacji biznesowej</w:t>
            </w:r>
            <w:r w:rsidRPr="00F1785C">
              <w:rPr>
                <w:sz w:val="20"/>
                <w:szCs w:val="20"/>
              </w:rPr>
              <w:t>, Wyd. UJ, Kraków 2016.</w:t>
            </w:r>
          </w:p>
        </w:tc>
      </w:tr>
      <w:tr w:rsidR="004F644A" w:rsidRPr="00AC05F5" w:rsidTr="00AC05F5">
        <w:trPr>
          <w:trHeight w:val="297"/>
        </w:trPr>
        <w:tc>
          <w:tcPr>
            <w:tcW w:w="561" w:type="dxa"/>
          </w:tcPr>
          <w:p w:rsidR="004F644A" w:rsidRPr="00731497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64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M. Bodziany, </w:t>
            </w:r>
            <w:r w:rsidRPr="00F1785C">
              <w:rPr>
                <w:i/>
                <w:sz w:val="20"/>
                <w:szCs w:val="20"/>
              </w:rPr>
              <w:t>Komunikacja międzykulturowa w wielonarodowych jednostkach wojskowych</w:t>
            </w:r>
            <w:r w:rsidRPr="00F1785C">
              <w:rPr>
                <w:sz w:val="20"/>
                <w:szCs w:val="20"/>
              </w:rPr>
              <w:t>, Wrocław 2012.</w:t>
            </w:r>
          </w:p>
        </w:tc>
      </w:tr>
      <w:tr w:rsidR="004F644A" w:rsidRPr="00AC05F5" w:rsidTr="00AC05F5">
        <w:trPr>
          <w:trHeight w:val="297"/>
        </w:trPr>
        <w:tc>
          <w:tcPr>
            <w:tcW w:w="561" w:type="dxa"/>
          </w:tcPr>
          <w:p w:rsidR="004F644A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F64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E. Głażewska, U. Kusio, </w:t>
            </w:r>
            <w:r w:rsidRPr="00F1785C">
              <w:rPr>
                <w:i/>
                <w:sz w:val="20"/>
                <w:szCs w:val="20"/>
              </w:rPr>
              <w:t xml:space="preserve"> Komunikacja niewerbalna. Płeć i kultura. Wybór zagadnień</w:t>
            </w:r>
            <w:r w:rsidRPr="00F1785C">
              <w:rPr>
                <w:sz w:val="20"/>
                <w:szCs w:val="20"/>
              </w:rPr>
              <w:t>, Wyd. UMCS, Lublin 2012.</w:t>
            </w:r>
          </w:p>
        </w:tc>
      </w:tr>
      <w:tr w:rsidR="004F644A" w:rsidRPr="00AC05F5" w:rsidTr="00AC05F5">
        <w:trPr>
          <w:trHeight w:val="297"/>
        </w:trPr>
        <w:tc>
          <w:tcPr>
            <w:tcW w:w="561" w:type="dxa"/>
          </w:tcPr>
          <w:p w:rsidR="004F644A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F64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A. Lorde, </w:t>
            </w:r>
            <w:r w:rsidRPr="00F1785C">
              <w:rPr>
                <w:i/>
                <w:sz w:val="20"/>
                <w:szCs w:val="20"/>
              </w:rPr>
              <w:t>Siostra Outsiderka. Eseje i przemówienia</w:t>
            </w:r>
            <w:r w:rsidRPr="00F1785C">
              <w:rPr>
                <w:sz w:val="20"/>
                <w:szCs w:val="20"/>
              </w:rPr>
              <w:t>, przeł. B. Szelewa, wstęp A. Graff, Wydawnictwo Czarna Owca, Warszawa 2015.</w:t>
            </w:r>
          </w:p>
        </w:tc>
      </w:tr>
      <w:tr w:rsidR="004F644A" w:rsidRPr="00AC05F5" w:rsidTr="00AC05F5">
        <w:trPr>
          <w:trHeight w:val="297"/>
        </w:trPr>
        <w:tc>
          <w:tcPr>
            <w:tcW w:w="561" w:type="dxa"/>
          </w:tcPr>
          <w:p w:rsidR="004F644A" w:rsidRDefault="00F964FE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F64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4F644A" w:rsidRPr="00F1785C" w:rsidRDefault="004F644A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E. Pietkiewicz, </w:t>
            </w:r>
            <w:r w:rsidRPr="00F1785C">
              <w:rPr>
                <w:i/>
                <w:sz w:val="20"/>
                <w:szCs w:val="20"/>
              </w:rPr>
              <w:t>Protokół dyplomatyczny</w:t>
            </w:r>
            <w:r w:rsidRPr="00F1785C">
              <w:rPr>
                <w:sz w:val="20"/>
                <w:szCs w:val="20"/>
              </w:rPr>
              <w:t>, MSZ, Warszawa 1998.</w:t>
            </w:r>
          </w:p>
        </w:tc>
      </w:tr>
      <w:tr w:rsidR="00F1785C" w:rsidRPr="00AC05F5" w:rsidTr="00AC05F5">
        <w:trPr>
          <w:trHeight w:val="297"/>
        </w:trPr>
        <w:tc>
          <w:tcPr>
            <w:tcW w:w="561" w:type="dxa"/>
          </w:tcPr>
          <w:p w:rsidR="00F1785C" w:rsidRDefault="00F1785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F1785C" w:rsidRPr="00F1785C" w:rsidRDefault="00F1785C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G. Ritzer, </w:t>
            </w:r>
            <w:r w:rsidRPr="00F1785C">
              <w:rPr>
                <w:i/>
                <w:sz w:val="20"/>
                <w:szCs w:val="20"/>
              </w:rPr>
              <w:t>McDonaldyzacja społeczeństwa</w:t>
            </w:r>
            <w:r w:rsidRPr="00F1785C">
              <w:rPr>
                <w:sz w:val="20"/>
                <w:szCs w:val="20"/>
              </w:rPr>
              <w:t>, Muza, Warszawa 1999.</w:t>
            </w:r>
          </w:p>
        </w:tc>
      </w:tr>
      <w:tr w:rsidR="00F1785C" w:rsidRPr="00AC05F5" w:rsidTr="00AC05F5">
        <w:trPr>
          <w:trHeight w:val="297"/>
        </w:trPr>
        <w:tc>
          <w:tcPr>
            <w:tcW w:w="561" w:type="dxa"/>
          </w:tcPr>
          <w:p w:rsidR="00F1785C" w:rsidRDefault="00F1785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30" w:type="dxa"/>
          </w:tcPr>
          <w:p w:rsidR="00F1785C" w:rsidRPr="00F1785C" w:rsidRDefault="00F1785C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D. Tannen, </w:t>
            </w:r>
            <w:r w:rsidRPr="00F1785C">
              <w:rPr>
                <w:i/>
                <w:sz w:val="20"/>
                <w:szCs w:val="20"/>
              </w:rPr>
              <w:t>Ty nic nie rozumiesz. Kobieta i mężczyzna w rozmowie</w:t>
            </w:r>
            <w:r w:rsidRPr="00F1785C">
              <w:rPr>
                <w:sz w:val="20"/>
                <w:szCs w:val="20"/>
              </w:rPr>
              <w:t>, Wyd. W.A.B., Warszawa 1994.</w:t>
            </w:r>
          </w:p>
        </w:tc>
      </w:tr>
      <w:tr w:rsidR="00F1785C" w:rsidRPr="00AC05F5" w:rsidTr="00AC05F5">
        <w:trPr>
          <w:trHeight w:val="297"/>
        </w:trPr>
        <w:tc>
          <w:tcPr>
            <w:tcW w:w="561" w:type="dxa"/>
          </w:tcPr>
          <w:p w:rsidR="00F1785C" w:rsidRDefault="00F1785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30" w:type="dxa"/>
          </w:tcPr>
          <w:p w:rsidR="00F1785C" w:rsidRPr="00F1785C" w:rsidRDefault="00F1785C" w:rsidP="00F1785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1785C">
              <w:rPr>
                <w:sz w:val="20"/>
                <w:szCs w:val="20"/>
              </w:rPr>
              <w:t xml:space="preserve">M. Tymowski, </w:t>
            </w:r>
            <w:r w:rsidRPr="00F1785C">
              <w:rPr>
                <w:i/>
                <w:sz w:val="20"/>
                <w:szCs w:val="20"/>
              </w:rPr>
              <w:t>Europejczycy i Afrykanie</w:t>
            </w:r>
            <w:r w:rsidRPr="00F1785C">
              <w:rPr>
                <w:sz w:val="20"/>
                <w:szCs w:val="20"/>
              </w:rPr>
              <w:t>, Wyd. UMK, Warszawa-Toruń 2018.</w:t>
            </w:r>
          </w:p>
        </w:tc>
      </w:tr>
      <w:bookmarkEnd w:id="2"/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731497" w:rsidP="00B52C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aktywność, obecność na </w:t>
            </w:r>
            <w:r w:rsidR="00B52CE6">
              <w:rPr>
                <w:sz w:val="20"/>
                <w:szCs w:val="20"/>
              </w:rPr>
              <w:t>ćwiczeni</w:t>
            </w:r>
            <w:r>
              <w:rPr>
                <w:sz w:val="20"/>
                <w:szCs w:val="20"/>
              </w:rPr>
              <w:t>ach</w:t>
            </w:r>
            <w:r w:rsidR="00B52CE6">
              <w:rPr>
                <w:sz w:val="20"/>
                <w:szCs w:val="20"/>
              </w:rPr>
              <w:t>, wykładach</w:t>
            </w:r>
          </w:p>
        </w:tc>
        <w:tc>
          <w:tcPr>
            <w:tcW w:w="1843" w:type="dxa"/>
            <w:vAlign w:val="center"/>
          </w:tcPr>
          <w:p w:rsidR="00731497" w:rsidRPr="00AC05F5" w:rsidRDefault="00731497" w:rsidP="007314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731497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73149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lastRenderedPageBreak/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(case study)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bookmarkStart w:id="3" w:name="_Hlk498630668"/>
      <w:r w:rsidRPr="009F7E6B">
        <w:rPr>
          <w:color w:val="000000"/>
          <w:sz w:val="20"/>
          <w:szCs w:val="20"/>
        </w:rPr>
        <w:t>Metoda projektów</w:t>
      </w:r>
    </w:p>
    <w:bookmarkEnd w:id="3"/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FE350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E1" w:rsidRDefault="003D1CE1" w:rsidP="00904FB2">
      <w:pPr>
        <w:spacing w:after="0" w:line="240" w:lineRule="auto"/>
      </w:pPr>
      <w:r>
        <w:separator/>
      </w:r>
    </w:p>
  </w:endnote>
  <w:endnote w:type="continuationSeparator" w:id="0">
    <w:p w:rsidR="003D1CE1" w:rsidRDefault="003D1CE1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DA0CD8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3C6BAA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E1" w:rsidRDefault="003D1CE1" w:rsidP="00904FB2">
      <w:pPr>
        <w:spacing w:after="0" w:line="240" w:lineRule="auto"/>
      </w:pPr>
      <w:r>
        <w:separator/>
      </w:r>
    </w:p>
  </w:footnote>
  <w:footnote w:type="continuationSeparator" w:id="0">
    <w:p w:rsidR="003D1CE1" w:rsidRDefault="003D1CE1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D1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D1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3D1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1D53"/>
    <w:rsid w:val="00033676"/>
    <w:rsid w:val="000479E0"/>
    <w:rsid w:val="00067E32"/>
    <w:rsid w:val="00073658"/>
    <w:rsid w:val="00082A96"/>
    <w:rsid w:val="00093D23"/>
    <w:rsid w:val="000C70CB"/>
    <w:rsid w:val="00116554"/>
    <w:rsid w:val="00152F67"/>
    <w:rsid w:val="001536A7"/>
    <w:rsid w:val="0017051B"/>
    <w:rsid w:val="001B5FB3"/>
    <w:rsid w:val="001E4FE4"/>
    <w:rsid w:val="00216346"/>
    <w:rsid w:val="0022257E"/>
    <w:rsid w:val="002828D3"/>
    <w:rsid w:val="00290337"/>
    <w:rsid w:val="002929C3"/>
    <w:rsid w:val="00296258"/>
    <w:rsid w:val="002A41DA"/>
    <w:rsid w:val="002D772E"/>
    <w:rsid w:val="002E458F"/>
    <w:rsid w:val="002F026A"/>
    <w:rsid w:val="002F69DD"/>
    <w:rsid w:val="002F6C19"/>
    <w:rsid w:val="00301B3F"/>
    <w:rsid w:val="003252EB"/>
    <w:rsid w:val="00333C96"/>
    <w:rsid w:val="00360343"/>
    <w:rsid w:val="00376B2C"/>
    <w:rsid w:val="003B4196"/>
    <w:rsid w:val="003C6BAA"/>
    <w:rsid w:val="003D1CE1"/>
    <w:rsid w:val="003F56AF"/>
    <w:rsid w:val="00403545"/>
    <w:rsid w:val="004049A4"/>
    <w:rsid w:val="00415796"/>
    <w:rsid w:val="00427D10"/>
    <w:rsid w:val="00446463"/>
    <w:rsid w:val="00465B73"/>
    <w:rsid w:val="00473845"/>
    <w:rsid w:val="00477AE8"/>
    <w:rsid w:val="004A1A3B"/>
    <w:rsid w:val="004C777D"/>
    <w:rsid w:val="004D1BEB"/>
    <w:rsid w:val="004F644A"/>
    <w:rsid w:val="005001F5"/>
    <w:rsid w:val="00517D26"/>
    <w:rsid w:val="00545615"/>
    <w:rsid w:val="005B6C3D"/>
    <w:rsid w:val="005E7246"/>
    <w:rsid w:val="006134A9"/>
    <w:rsid w:val="00615D9D"/>
    <w:rsid w:val="0061706A"/>
    <w:rsid w:val="006238D6"/>
    <w:rsid w:val="0064215E"/>
    <w:rsid w:val="00673B2A"/>
    <w:rsid w:val="006758B9"/>
    <w:rsid w:val="006C413F"/>
    <w:rsid w:val="006F645D"/>
    <w:rsid w:val="007028CB"/>
    <w:rsid w:val="00731497"/>
    <w:rsid w:val="007331E6"/>
    <w:rsid w:val="007737DB"/>
    <w:rsid w:val="007B4C0D"/>
    <w:rsid w:val="007B593C"/>
    <w:rsid w:val="007C2688"/>
    <w:rsid w:val="007E50F4"/>
    <w:rsid w:val="00815AA6"/>
    <w:rsid w:val="00817319"/>
    <w:rsid w:val="00824EC5"/>
    <w:rsid w:val="008574BB"/>
    <w:rsid w:val="008817F5"/>
    <w:rsid w:val="00894B47"/>
    <w:rsid w:val="008B111E"/>
    <w:rsid w:val="00904FB2"/>
    <w:rsid w:val="009114B0"/>
    <w:rsid w:val="00916C7B"/>
    <w:rsid w:val="009420B1"/>
    <w:rsid w:val="00950B14"/>
    <w:rsid w:val="009A5645"/>
    <w:rsid w:val="009A578C"/>
    <w:rsid w:val="009B0FFA"/>
    <w:rsid w:val="009C2453"/>
    <w:rsid w:val="009D303C"/>
    <w:rsid w:val="009F7E6B"/>
    <w:rsid w:val="00A05399"/>
    <w:rsid w:val="00A352C9"/>
    <w:rsid w:val="00A362DB"/>
    <w:rsid w:val="00A36BDA"/>
    <w:rsid w:val="00A95F21"/>
    <w:rsid w:val="00A96C11"/>
    <w:rsid w:val="00AA6835"/>
    <w:rsid w:val="00AC05F5"/>
    <w:rsid w:val="00AC6781"/>
    <w:rsid w:val="00AD6B2B"/>
    <w:rsid w:val="00AD6FFE"/>
    <w:rsid w:val="00B00540"/>
    <w:rsid w:val="00B06D97"/>
    <w:rsid w:val="00B14447"/>
    <w:rsid w:val="00B16BCB"/>
    <w:rsid w:val="00B52CE6"/>
    <w:rsid w:val="00B70DA8"/>
    <w:rsid w:val="00B7126D"/>
    <w:rsid w:val="00B7326D"/>
    <w:rsid w:val="00B96CBE"/>
    <w:rsid w:val="00BD155F"/>
    <w:rsid w:val="00BF1A40"/>
    <w:rsid w:val="00BF55DE"/>
    <w:rsid w:val="00C13B00"/>
    <w:rsid w:val="00C930ED"/>
    <w:rsid w:val="00CA6249"/>
    <w:rsid w:val="00CC49D0"/>
    <w:rsid w:val="00D40385"/>
    <w:rsid w:val="00D42490"/>
    <w:rsid w:val="00D9432F"/>
    <w:rsid w:val="00DA041D"/>
    <w:rsid w:val="00DA0CD8"/>
    <w:rsid w:val="00DB7792"/>
    <w:rsid w:val="00E42A73"/>
    <w:rsid w:val="00E46825"/>
    <w:rsid w:val="00E73718"/>
    <w:rsid w:val="00E967AB"/>
    <w:rsid w:val="00EB1D74"/>
    <w:rsid w:val="00EB5AB0"/>
    <w:rsid w:val="00EC06CE"/>
    <w:rsid w:val="00EC39C1"/>
    <w:rsid w:val="00EE3438"/>
    <w:rsid w:val="00EE731F"/>
    <w:rsid w:val="00F10190"/>
    <w:rsid w:val="00F1785C"/>
    <w:rsid w:val="00F60104"/>
    <w:rsid w:val="00F615F0"/>
    <w:rsid w:val="00F964FE"/>
    <w:rsid w:val="00FA2FD2"/>
    <w:rsid w:val="00FA5CFE"/>
    <w:rsid w:val="00FB0A7A"/>
    <w:rsid w:val="00FD5F6D"/>
    <w:rsid w:val="00FE350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0684CD1E-27A3-43CE-A12E-305B937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350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35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j.wsk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4331-2B3A-4AD7-8C4E-DE4173CC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2</cp:revision>
  <cp:lastPrinted>2018-10-22T09:10:00Z</cp:lastPrinted>
  <dcterms:created xsi:type="dcterms:W3CDTF">2018-10-22T09:11:00Z</dcterms:created>
  <dcterms:modified xsi:type="dcterms:W3CDTF">2018-10-22T09:11:00Z</dcterms:modified>
</cp:coreProperties>
</file>