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D05" w:rsidRPr="00A36BDA" w:rsidRDefault="00F57D05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F57D05" w:rsidRPr="00A36BDA" w:rsidRDefault="00F57D05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F57D05" w:rsidRPr="00A36BDA" w:rsidRDefault="00F57D05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F57D05" w:rsidRPr="00EE731F" w:rsidRDefault="00F57D05" w:rsidP="00EE731F">
      <w:pPr>
        <w:pStyle w:val="Bezodstpw"/>
        <w:ind w:left="708"/>
        <w:rPr>
          <w:sz w:val="24"/>
          <w:szCs w:val="24"/>
        </w:rPr>
      </w:pPr>
    </w:p>
    <w:p w:rsidR="00F57D05" w:rsidRPr="00EE731F" w:rsidRDefault="00F57D05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F57D05" w:rsidRPr="00CC49D0" w:rsidRDefault="00F57D05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F57D05" w:rsidRPr="00AC05F5" w:rsidTr="00AC05F5">
        <w:tc>
          <w:tcPr>
            <w:tcW w:w="2263" w:type="dxa"/>
          </w:tcPr>
          <w:p w:rsidR="00F57D05" w:rsidRPr="00AC05F5" w:rsidRDefault="00F57D05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F57D05" w:rsidRPr="00AC05F5" w:rsidRDefault="00F57D05" w:rsidP="00627DA6">
            <w:pPr>
              <w:rPr>
                <w:sz w:val="20"/>
                <w:szCs w:val="20"/>
              </w:rPr>
            </w:pPr>
            <w:r>
              <w:rPr>
                <w:i/>
              </w:rPr>
              <w:t>Metodyka wczesnoszkolnej edukacji językowej i polonistycznej</w:t>
            </w:r>
          </w:p>
        </w:tc>
        <w:tc>
          <w:tcPr>
            <w:tcW w:w="2126" w:type="dxa"/>
          </w:tcPr>
          <w:p w:rsidR="00F57D05" w:rsidRDefault="00F57D05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  <w:p w:rsidR="00F57D05" w:rsidRPr="00AC05F5" w:rsidRDefault="00F57D05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57D05" w:rsidRPr="00AC05F5" w:rsidRDefault="00F57D05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F57D05" w:rsidRPr="00AC05F5" w:rsidTr="00AC05F5">
        <w:tc>
          <w:tcPr>
            <w:tcW w:w="2263" w:type="dxa"/>
          </w:tcPr>
          <w:p w:rsidR="00F57D05" w:rsidRPr="00AC05F5" w:rsidRDefault="00F57D05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F57D05" w:rsidRPr="00AC05F5" w:rsidRDefault="00F57D0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PS28</w:t>
            </w:r>
          </w:p>
        </w:tc>
        <w:tc>
          <w:tcPr>
            <w:tcW w:w="2126" w:type="dxa"/>
          </w:tcPr>
          <w:p w:rsidR="00F57D05" w:rsidRPr="00AC05F5" w:rsidRDefault="00F57D05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F57D05" w:rsidRPr="00AC05F5" w:rsidRDefault="00F57D0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57D05" w:rsidRPr="00AC05F5" w:rsidTr="00AC05F5">
        <w:tc>
          <w:tcPr>
            <w:tcW w:w="2263" w:type="dxa"/>
          </w:tcPr>
          <w:p w:rsidR="00F57D05" w:rsidRPr="00AC05F5" w:rsidRDefault="00F57D05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F57D05" w:rsidRPr="00AC05F5" w:rsidRDefault="00F57D0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:rsidR="00F57D05" w:rsidRPr="00AC05F5" w:rsidRDefault="00F57D05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F57D05" w:rsidRPr="00AC05F5" w:rsidRDefault="00F57D0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20w.; 30ćw</w:t>
            </w:r>
          </w:p>
        </w:tc>
      </w:tr>
      <w:tr w:rsidR="00F57D05" w:rsidRPr="00AC05F5" w:rsidTr="00AC05F5">
        <w:trPr>
          <w:trHeight w:val="218"/>
        </w:trPr>
        <w:tc>
          <w:tcPr>
            <w:tcW w:w="2263" w:type="dxa"/>
          </w:tcPr>
          <w:p w:rsidR="00F57D05" w:rsidRPr="00AC05F5" w:rsidRDefault="00F57D05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F57D05" w:rsidRPr="00AC05F5" w:rsidRDefault="00F57D0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A. Wasilewska</w:t>
            </w:r>
          </w:p>
        </w:tc>
        <w:tc>
          <w:tcPr>
            <w:tcW w:w="2126" w:type="dxa"/>
          </w:tcPr>
          <w:p w:rsidR="00F57D05" w:rsidRPr="00AC05F5" w:rsidRDefault="00F57D05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F57D05" w:rsidRPr="00AC05F5" w:rsidRDefault="00F57D0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7D05" w:rsidRPr="00AC05F5" w:rsidTr="00AC05F5">
        <w:tc>
          <w:tcPr>
            <w:tcW w:w="2263" w:type="dxa"/>
          </w:tcPr>
          <w:p w:rsidR="00F57D05" w:rsidRPr="00AC05F5" w:rsidRDefault="00F57D05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F57D05" w:rsidRPr="00AC05F5" w:rsidRDefault="00F57D0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Studiów Edukacyjnych</w:t>
            </w:r>
          </w:p>
        </w:tc>
        <w:tc>
          <w:tcPr>
            <w:tcW w:w="2126" w:type="dxa"/>
          </w:tcPr>
          <w:p w:rsidR="00F57D05" w:rsidRPr="00AC05F5" w:rsidRDefault="00F57D05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F57D05" w:rsidRPr="00AC05F5" w:rsidRDefault="00F57D05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Zaliczenie z oceną </w:t>
            </w:r>
          </w:p>
        </w:tc>
      </w:tr>
      <w:tr w:rsidR="00F57D05" w:rsidRPr="00AC05F5" w:rsidTr="00AC05F5">
        <w:trPr>
          <w:trHeight w:val="212"/>
        </w:trPr>
        <w:tc>
          <w:tcPr>
            <w:tcW w:w="2263" w:type="dxa"/>
          </w:tcPr>
          <w:p w:rsidR="00F57D05" w:rsidRPr="00AC05F5" w:rsidRDefault="00F57D05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F57D05" w:rsidRPr="00AC05F5" w:rsidRDefault="00F57D0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Drugi </w:t>
            </w:r>
            <w:r w:rsidRPr="00AC05F5">
              <w:rPr>
                <w:sz w:val="20"/>
                <w:szCs w:val="20"/>
              </w:rPr>
              <w:t>stopień</w:t>
            </w:r>
          </w:p>
        </w:tc>
        <w:tc>
          <w:tcPr>
            <w:tcW w:w="2126" w:type="dxa"/>
          </w:tcPr>
          <w:p w:rsidR="00F57D05" w:rsidRPr="00AC05F5" w:rsidRDefault="00F57D05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F57D05" w:rsidRPr="00AC05F5" w:rsidRDefault="00F57D0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</w:t>
            </w:r>
            <w:r w:rsidR="00F92908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.1</w:t>
            </w:r>
            <w:r w:rsidR="00F9290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</w:tr>
      <w:tr w:rsidR="00F57D05" w:rsidRPr="00AC05F5" w:rsidTr="00AC05F5">
        <w:trPr>
          <w:trHeight w:val="209"/>
        </w:trPr>
        <w:tc>
          <w:tcPr>
            <w:tcW w:w="2263" w:type="dxa"/>
          </w:tcPr>
          <w:p w:rsidR="00F57D05" w:rsidRPr="00AC05F5" w:rsidRDefault="00F57D05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F57D05" w:rsidRPr="00AC05F5" w:rsidRDefault="00F57D05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F57D05" w:rsidRPr="00AC05F5" w:rsidRDefault="00F57D05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F57D05" w:rsidRPr="00AC05F5" w:rsidRDefault="00F57D0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a.wasilewska@amw.gdynia.pl</w:t>
            </w:r>
          </w:p>
        </w:tc>
      </w:tr>
      <w:tr w:rsidR="00F57D05" w:rsidRPr="00AC05F5" w:rsidTr="00AC05F5">
        <w:trPr>
          <w:trHeight w:val="209"/>
        </w:trPr>
        <w:tc>
          <w:tcPr>
            <w:tcW w:w="2263" w:type="dxa"/>
          </w:tcPr>
          <w:p w:rsidR="00F57D05" w:rsidRPr="00AC05F5" w:rsidRDefault="00F57D05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F57D05" w:rsidRPr="00AC05F5" w:rsidRDefault="00F57D0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ćwiczenia</w:t>
            </w:r>
          </w:p>
        </w:tc>
        <w:tc>
          <w:tcPr>
            <w:tcW w:w="2126" w:type="dxa"/>
          </w:tcPr>
          <w:p w:rsidR="00F57D05" w:rsidRPr="00AC05F5" w:rsidRDefault="00F57D05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57D05" w:rsidRPr="00AC05F5" w:rsidRDefault="00F57D05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F57D05" w:rsidRDefault="00F57D05" w:rsidP="00082A96">
      <w:pPr>
        <w:spacing w:after="0"/>
        <w:rPr>
          <w:b/>
          <w:sz w:val="20"/>
          <w:szCs w:val="20"/>
        </w:rPr>
      </w:pPr>
    </w:p>
    <w:p w:rsidR="00F57D05" w:rsidRDefault="00F57D05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F57D05" w:rsidRPr="00EE731F" w:rsidRDefault="00F57D05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F57D05" w:rsidRPr="00AC05F5" w:rsidTr="009B6CA2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F57D05" w:rsidRPr="00AC05F5" w:rsidRDefault="00F57D05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F57D05" w:rsidRDefault="00F57D05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F57D05" w:rsidRPr="00AC05F5" w:rsidRDefault="00F57D05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F57D05" w:rsidRPr="00AC05F5" w:rsidRDefault="00F57D05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F57D05" w:rsidRPr="00AC05F5" w:rsidRDefault="00F57D05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F57D05" w:rsidRPr="00AC05F5" w:rsidRDefault="00F57D05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F57D05" w:rsidRPr="00AC05F5" w:rsidRDefault="00F57D05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F57D05" w:rsidRPr="00AC05F5" w:rsidRDefault="00F57D05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F57D05" w:rsidRPr="00AC05F5" w:rsidRDefault="00F57D05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F57D05" w:rsidRPr="00AC05F5" w:rsidTr="009B6CA2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F57D05" w:rsidRPr="00AC05F5" w:rsidRDefault="00F57D05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F57D05" w:rsidRPr="00AC05F5" w:rsidRDefault="00F57D05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F57D05" w:rsidRPr="00AC05F5" w:rsidRDefault="00F57D05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F57D05" w:rsidRPr="00AC05F5" w:rsidRDefault="00F57D05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F57D05" w:rsidRPr="00AC05F5" w:rsidRDefault="00F57D05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F57D05" w:rsidRPr="00AC05F5" w:rsidRDefault="00F57D05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F57D05" w:rsidRPr="00AC05F5" w:rsidRDefault="00F57D05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F57D05" w:rsidRPr="00AC05F5" w:rsidRDefault="00F57D05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F57D05" w:rsidRPr="00AC05F5" w:rsidRDefault="00F57D05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F57D05" w:rsidRPr="00E95D97" w:rsidTr="009B6CA2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F57D05" w:rsidRPr="00E95D97" w:rsidRDefault="00F57D05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5D97">
              <w:rPr>
                <w:sz w:val="20"/>
                <w:szCs w:val="20"/>
              </w:rPr>
              <w:lastRenderedPageBreak/>
              <w:t>K_W05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F57D05" w:rsidRPr="00E95D97" w:rsidRDefault="00F57D05" w:rsidP="00154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5D97">
              <w:rPr>
                <w:rFonts w:ascii="Arial" w:hAnsi="Arial" w:cs="Arial"/>
                <w:sz w:val="20"/>
                <w:szCs w:val="20"/>
              </w:rPr>
              <w:t xml:space="preserve">ma uporządkowaną i pogłębioną wiedzę na temat </w:t>
            </w:r>
            <w:r>
              <w:rPr>
                <w:rFonts w:ascii="Arial" w:hAnsi="Arial" w:cs="Arial"/>
                <w:sz w:val="20"/>
                <w:szCs w:val="20"/>
              </w:rPr>
              <w:t>edukacji polonistycznej dzieci w przedszkolu i klasach I-III, w tym teorie rozwoju języka oraz metodykę wspierania tego rozwoju</w:t>
            </w:r>
          </w:p>
          <w:p w:rsidR="00F57D05" w:rsidRPr="00E95D97" w:rsidRDefault="00F57D05" w:rsidP="00154E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F57D05" w:rsidRPr="00E95D97" w:rsidRDefault="00F57D05" w:rsidP="009B6C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dyskusja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F57D05" w:rsidRPr="00E95D97" w:rsidRDefault="00F57D05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z pytaniami otwartymi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F57D05" w:rsidRPr="00455C71" w:rsidRDefault="00F57D05" w:rsidP="00AC05F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55C71">
              <w:rPr>
                <w:sz w:val="18"/>
                <w:szCs w:val="18"/>
              </w:rPr>
              <w:t>H2P_W02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F57D05" w:rsidRPr="00E95D97" w:rsidRDefault="00F57D05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F57D05" w:rsidRPr="008C7E8F" w:rsidRDefault="00F57D05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7E8F">
              <w:rPr>
                <w:sz w:val="20"/>
                <w:szCs w:val="20"/>
              </w:rPr>
              <w:t>8</w:t>
            </w:r>
          </w:p>
        </w:tc>
        <w:tc>
          <w:tcPr>
            <w:tcW w:w="920" w:type="dxa"/>
            <w:vAlign w:val="center"/>
          </w:tcPr>
          <w:p w:rsidR="00F57D05" w:rsidRPr="008C7E8F" w:rsidRDefault="00F57D05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7E8F"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F57D05" w:rsidRPr="008C7E8F" w:rsidRDefault="00F57D05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7E8F">
              <w:rPr>
                <w:sz w:val="20"/>
                <w:szCs w:val="20"/>
              </w:rPr>
              <w:t>0,5</w:t>
            </w:r>
          </w:p>
        </w:tc>
      </w:tr>
      <w:tr w:rsidR="00F57D05" w:rsidRPr="00E95D97" w:rsidTr="009B6CA2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F57D05" w:rsidRPr="00E95D97" w:rsidRDefault="00F57D05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5D97">
              <w:rPr>
                <w:sz w:val="20"/>
                <w:szCs w:val="20"/>
              </w:rPr>
              <w:t>K_W09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F57D05" w:rsidRPr="00E95D97" w:rsidRDefault="00F57D05" w:rsidP="00E95D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5D97">
              <w:rPr>
                <w:rFonts w:ascii="Arial" w:hAnsi="Arial" w:cs="Arial"/>
                <w:sz w:val="20"/>
                <w:szCs w:val="20"/>
              </w:rPr>
              <w:t xml:space="preserve">ma uporządkowaną </w:t>
            </w:r>
            <w:r>
              <w:rPr>
                <w:rFonts w:ascii="Arial" w:hAnsi="Arial" w:cs="Arial"/>
                <w:sz w:val="20"/>
                <w:szCs w:val="20"/>
              </w:rPr>
              <w:t>wiedzę o kulturowych uwarunkowa</w:t>
            </w:r>
            <w:r w:rsidRPr="00E95D97">
              <w:rPr>
                <w:rFonts w:ascii="Arial" w:hAnsi="Arial" w:cs="Arial"/>
                <w:sz w:val="20"/>
                <w:szCs w:val="20"/>
              </w:rPr>
              <w:t xml:space="preserve">niach </w:t>
            </w:r>
          </w:p>
          <w:p w:rsidR="00F57D05" w:rsidRPr="00E95D97" w:rsidRDefault="00F57D05" w:rsidP="00E95D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edukacji językowej i literackiej dzieci w młodszym wieku szkolnym</w:t>
            </w:r>
          </w:p>
          <w:p w:rsidR="00F57D05" w:rsidRPr="00E95D97" w:rsidRDefault="00F57D05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F57D05" w:rsidRPr="00E95D97" w:rsidRDefault="00F57D05" w:rsidP="009B6C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konwersatoryjny, dyskusja, praca pisemna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F57D05" w:rsidRPr="00E95D97" w:rsidRDefault="00F57D05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z pytaniami otwartymi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F57D05" w:rsidRPr="00E95D97" w:rsidRDefault="00F57D05" w:rsidP="00E95D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5D97">
              <w:rPr>
                <w:rFonts w:ascii="Arial" w:hAnsi="Arial" w:cs="Arial"/>
                <w:sz w:val="18"/>
                <w:szCs w:val="18"/>
                <w:lang w:val="en-US"/>
              </w:rPr>
              <w:t>S2P_W03</w:t>
            </w:r>
          </w:p>
          <w:p w:rsidR="00F57D05" w:rsidRPr="00E95D97" w:rsidRDefault="00F57D05" w:rsidP="00E95D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5D97">
              <w:rPr>
                <w:rFonts w:ascii="Arial" w:hAnsi="Arial" w:cs="Arial"/>
                <w:sz w:val="18"/>
                <w:szCs w:val="18"/>
                <w:lang w:val="en-US"/>
              </w:rPr>
              <w:t>S2P_W05</w:t>
            </w:r>
          </w:p>
          <w:p w:rsidR="00F57D05" w:rsidRPr="00455C71" w:rsidRDefault="00F57D05" w:rsidP="00AC05F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F57D05" w:rsidRPr="00E95D97" w:rsidRDefault="00F57D05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F57D05" w:rsidRPr="00E95D97" w:rsidRDefault="00F57D05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F57D05" w:rsidRPr="00E95D97" w:rsidRDefault="00F57D05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F57D05" w:rsidRPr="00E95D97" w:rsidRDefault="00F57D05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7D05" w:rsidRPr="00E95D97" w:rsidTr="009B6CA2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F57D05" w:rsidRPr="00E95D97" w:rsidRDefault="00F57D05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5D97">
              <w:rPr>
                <w:sz w:val="20"/>
                <w:szCs w:val="20"/>
              </w:rPr>
              <w:t>K_U10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F57D05" w:rsidRPr="00E95D97" w:rsidRDefault="00F57D05" w:rsidP="00E95D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5D97">
              <w:rPr>
                <w:rFonts w:ascii="Arial" w:hAnsi="Arial" w:cs="Arial"/>
                <w:sz w:val="20"/>
                <w:szCs w:val="20"/>
              </w:rPr>
              <w:t xml:space="preserve">potrafi wybrać i </w:t>
            </w:r>
          </w:p>
          <w:p w:rsidR="00F57D05" w:rsidRPr="00E95D97" w:rsidRDefault="00F57D05" w:rsidP="00154E37">
            <w:pPr>
              <w:spacing w:after="0" w:line="240" w:lineRule="auto"/>
              <w:rPr>
                <w:sz w:val="20"/>
                <w:szCs w:val="20"/>
              </w:rPr>
            </w:pPr>
            <w:r w:rsidRPr="00E95D97">
              <w:rPr>
                <w:rFonts w:ascii="Arial" w:hAnsi="Arial" w:cs="Arial"/>
                <w:sz w:val="20"/>
                <w:szCs w:val="20"/>
              </w:rPr>
              <w:t xml:space="preserve">zastosować </w:t>
            </w:r>
            <w:r>
              <w:rPr>
                <w:rFonts w:ascii="Arial" w:hAnsi="Arial" w:cs="Arial"/>
                <w:sz w:val="20"/>
                <w:szCs w:val="20"/>
              </w:rPr>
              <w:t>odpowiednią, efektywną metodę kształcenia z zakresu edukacji polonistycznej, w odniesieniu do warunków poznawczych i rozwojowych dziecka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F57D05" w:rsidRPr="00E95D97" w:rsidRDefault="00F57D05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grupach, zadania problemowe, dyskusja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F57D05" w:rsidRPr="00E95D97" w:rsidRDefault="00F57D05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z pytaniami otwartymi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F57D05" w:rsidRPr="00E95D97" w:rsidRDefault="00F57D05" w:rsidP="00E95D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5D97">
              <w:rPr>
                <w:rFonts w:ascii="Arial" w:hAnsi="Arial" w:cs="Arial"/>
                <w:sz w:val="18"/>
                <w:szCs w:val="18"/>
                <w:lang w:val="en-US"/>
              </w:rPr>
              <w:t>S2P_U04</w:t>
            </w:r>
          </w:p>
          <w:p w:rsidR="00F57D05" w:rsidRPr="00E95D97" w:rsidRDefault="00F57D05" w:rsidP="00E95D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5D97">
              <w:rPr>
                <w:rFonts w:ascii="Arial" w:hAnsi="Arial" w:cs="Arial"/>
                <w:sz w:val="18"/>
                <w:szCs w:val="18"/>
                <w:lang w:val="en-US"/>
              </w:rPr>
              <w:t>S2P_U07</w:t>
            </w:r>
          </w:p>
          <w:p w:rsidR="00F57D05" w:rsidRPr="00455C71" w:rsidRDefault="00F57D05" w:rsidP="00AC05F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F57D05" w:rsidRPr="00E95D97" w:rsidRDefault="00F57D05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F57D05" w:rsidRPr="00E95D97" w:rsidRDefault="00F57D05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F57D05" w:rsidRPr="00E95D97" w:rsidRDefault="00F57D05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F57D05" w:rsidRPr="00E95D97" w:rsidRDefault="00F57D05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57D05" w:rsidRPr="00E95D97" w:rsidTr="009B6CA2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F57D05" w:rsidRPr="00E95D97" w:rsidRDefault="00F57D05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5D97">
              <w:rPr>
                <w:sz w:val="20"/>
                <w:szCs w:val="20"/>
              </w:rPr>
              <w:t>K_U11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F57D05" w:rsidRPr="00E95D97" w:rsidRDefault="00F57D05" w:rsidP="009B6C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projektuje zadania edukacyjne w sposób twórczy, wspierając twórcza aktywność uczniów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F57D05" w:rsidRPr="00E95D97" w:rsidRDefault="00F57D05" w:rsidP="007508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grupach, zadania problemowe, dyskusja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F57D05" w:rsidRPr="00E95D97" w:rsidRDefault="00F57D05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</w:t>
            </w:r>
            <w:r w:rsidR="00F9290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cząstkowe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F57D05" w:rsidRPr="00455C71" w:rsidRDefault="00F57D05" w:rsidP="00AC05F5">
            <w:pPr>
              <w:spacing w:after="0" w:line="240" w:lineRule="auto"/>
              <w:rPr>
                <w:sz w:val="18"/>
                <w:szCs w:val="18"/>
              </w:rPr>
            </w:pPr>
            <w:r w:rsidRPr="00455C71">
              <w:rPr>
                <w:sz w:val="18"/>
                <w:szCs w:val="18"/>
              </w:rPr>
              <w:t>H2P_U02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F57D05" w:rsidRPr="00E95D97" w:rsidRDefault="00F57D05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F57D05" w:rsidRPr="00E95D97" w:rsidRDefault="00F57D05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0" w:type="dxa"/>
            <w:vAlign w:val="center"/>
          </w:tcPr>
          <w:p w:rsidR="00F57D05" w:rsidRPr="00E95D97" w:rsidRDefault="00F57D05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F57D05" w:rsidRPr="00E95D97" w:rsidRDefault="00F57D05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7D05" w:rsidRPr="00E95D97" w:rsidTr="009B6CA2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F57D05" w:rsidRPr="00E95D97" w:rsidRDefault="00F57D05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D97">
              <w:rPr>
                <w:sz w:val="20"/>
                <w:szCs w:val="20"/>
              </w:rPr>
              <w:t>K_K04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F57D05" w:rsidRPr="00E95D97" w:rsidRDefault="00F57D05" w:rsidP="00E95D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5D97">
              <w:rPr>
                <w:rFonts w:ascii="Arial" w:hAnsi="Arial" w:cs="Arial"/>
                <w:sz w:val="20"/>
                <w:szCs w:val="20"/>
              </w:rPr>
              <w:t>utożsamia się z wartościam</w:t>
            </w:r>
            <w:r>
              <w:rPr>
                <w:rFonts w:ascii="Arial" w:hAnsi="Arial" w:cs="Arial"/>
                <w:sz w:val="20"/>
                <w:szCs w:val="20"/>
              </w:rPr>
              <w:t>i, celami i zadaniami realizowa</w:t>
            </w:r>
            <w:r w:rsidRPr="00E95D97">
              <w:rPr>
                <w:rFonts w:ascii="Arial" w:hAnsi="Arial" w:cs="Arial"/>
                <w:sz w:val="20"/>
                <w:szCs w:val="20"/>
              </w:rPr>
              <w:t xml:space="preserve">nymi w </w:t>
            </w:r>
            <w:r>
              <w:rPr>
                <w:rFonts w:ascii="Arial" w:hAnsi="Arial" w:cs="Arial"/>
                <w:sz w:val="20"/>
                <w:szCs w:val="20"/>
              </w:rPr>
              <w:t xml:space="preserve">edukacji polonistycznej, wykazuje rozwagę i dojrzałością i  w projektowaniu i </w:t>
            </w:r>
            <w:r w:rsidRPr="00E95D97">
              <w:rPr>
                <w:rFonts w:ascii="Arial" w:hAnsi="Arial" w:cs="Arial"/>
                <w:sz w:val="20"/>
                <w:szCs w:val="20"/>
              </w:rPr>
              <w:t>planowaniu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 dzieci</w:t>
            </w:r>
          </w:p>
          <w:p w:rsidR="00F57D05" w:rsidRPr="00E95D97" w:rsidRDefault="00F57D05" w:rsidP="00E95D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F57D05" w:rsidRPr="00E95D97" w:rsidRDefault="00F57D05" w:rsidP="007508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grupach, zadania problemowe, dyskusja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F57D05" w:rsidRPr="00E95D97" w:rsidRDefault="00F57D05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</w:t>
            </w:r>
            <w:r w:rsidR="00F9290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cząstkowe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F57D05" w:rsidRPr="00E95D97" w:rsidRDefault="00F57D05" w:rsidP="00E95D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5D97">
              <w:rPr>
                <w:rFonts w:ascii="Arial" w:hAnsi="Arial" w:cs="Arial"/>
                <w:sz w:val="18"/>
                <w:szCs w:val="18"/>
                <w:lang w:val="en-US"/>
              </w:rPr>
              <w:t>S2P_K04</w:t>
            </w:r>
          </w:p>
          <w:p w:rsidR="00F57D05" w:rsidRPr="00E95D97" w:rsidRDefault="00F57D05" w:rsidP="00E95D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95D97">
              <w:rPr>
                <w:rFonts w:ascii="Arial" w:hAnsi="Arial" w:cs="Arial"/>
                <w:sz w:val="18"/>
                <w:szCs w:val="18"/>
                <w:lang w:val="en-US"/>
              </w:rPr>
              <w:t>S2P_K05</w:t>
            </w:r>
          </w:p>
          <w:p w:rsidR="00F57D05" w:rsidRPr="00455C71" w:rsidRDefault="00F57D05" w:rsidP="00AC05F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F57D05" w:rsidRPr="00E95D97" w:rsidRDefault="00F57D05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F57D05" w:rsidRPr="00E95D97" w:rsidRDefault="00F57D05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F57D05" w:rsidRPr="00E95D97" w:rsidRDefault="00F57D05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F57D05" w:rsidRPr="00E95D97" w:rsidRDefault="00F57D05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7D05" w:rsidRPr="00E95D97" w:rsidTr="009B6CA2">
        <w:trPr>
          <w:trHeight w:val="408"/>
        </w:trPr>
        <w:tc>
          <w:tcPr>
            <w:tcW w:w="1217" w:type="dxa"/>
            <w:vAlign w:val="center"/>
          </w:tcPr>
          <w:p w:rsidR="00F57D05" w:rsidRPr="00E95D97" w:rsidRDefault="00F57D05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F57D05" w:rsidRPr="00E95D97" w:rsidRDefault="00F57D05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F57D05" w:rsidRPr="00E95D97" w:rsidRDefault="00F57D05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F57D05" w:rsidRPr="00E95D97" w:rsidRDefault="00F57D05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F57D05" w:rsidRPr="00E95D97" w:rsidRDefault="00F57D05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F57D05" w:rsidRPr="00E95D97" w:rsidRDefault="00F57D05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E95D9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F57D05" w:rsidRPr="00E95D97" w:rsidRDefault="00F57D05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0" w:type="dxa"/>
            <w:vAlign w:val="center"/>
          </w:tcPr>
          <w:p w:rsidR="00F57D05" w:rsidRPr="00E95D97" w:rsidRDefault="00F57D05" w:rsidP="007508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50" w:type="dxa"/>
            <w:vAlign w:val="center"/>
          </w:tcPr>
          <w:p w:rsidR="00F57D05" w:rsidRPr="00E95D97" w:rsidRDefault="00F57D05" w:rsidP="007508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F57D05" w:rsidRPr="00E95D97" w:rsidRDefault="00F57D05">
      <w:pPr>
        <w:rPr>
          <w:sz w:val="20"/>
          <w:szCs w:val="20"/>
        </w:rPr>
      </w:pPr>
    </w:p>
    <w:p w:rsidR="00F57D05" w:rsidRPr="00E95D97" w:rsidRDefault="00F57D05" w:rsidP="00EE731F">
      <w:pPr>
        <w:spacing w:after="0"/>
        <w:ind w:firstLine="708"/>
        <w:rPr>
          <w:b/>
          <w:sz w:val="20"/>
          <w:szCs w:val="20"/>
        </w:rPr>
      </w:pPr>
      <w:r w:rsidRPr="00E95D97">
        <w:rPr>
          <w:b/>
          <w:sz w:val="20"/>
          <w:szCs w:val="20"/>
        </w:rPr>
        <w:t xml:space="preserve">TREŚCI PROGRAMOWE </w:t>
      </w:r>
    </w:p>
    <w:p w:rsidR="00F57D05" w:rsidRPr="00EE731F" w:rsidRDefault="00F57D05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901"/>
        <w:gridCol w:w="561"/>
        <w:gridCol w:w="1991"/>
        <w:gridCol w:w="561"/>
      </w:tblGrid>
      <w:tr w:rsidR="00F57D05" w:rsidRPr="00AC05F5" w:rsidTr="0078517D">
        <w:tc>
          <w:tcPr>
            <w:tcW w:w="561" w:type="dxa"/>
            <w:shd w:val="clear" w:color="auto" w:fill="D9D9D9"/>
          </w:tcPr>
          <w:p w:rsidR="00F57D05" w:rsidRPr="00AC05F5" w:rsidRDefault="00F57D05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gridSpan w:val="2"/>
            <w:shd w:val="clear" w:color="auto" w:fill="D9D9D9"/>
          </w:tcPr>
          <w:p w:rsidR="00F57D05" w:rsidRPr="00AC05F5" w:rsidRDefault="00F57D05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F57D05" w:rsidRPr="00AC05F5" w:rsidRDefault="00F57D05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F57D05" w:rsidRPr="00AC05F5" w:rsidTr="0078517D">
        <w:tc>
          <w:tcPr>
            <w:tcW w:w="561" w:type="dxa"/>
          </w:tcPr>
          <w:p w:rsidR="00F57D05" w:rsidRPr="00AC05F5" w:rsidRDefault="00F57D05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  <w:gridSpan w:val="2"/>
          </w:tcPr>
          <w:p w:rsidR="00F57D05" w:rsidRDefault="00F57D05" w:rsidP="00AC05F5">
            <w:pPr>
              <w:spacing w:after="0" w:line="240" w:lineRule="auto"/>
              <w:rPr>
                <w:b/>
              </w:rPr>
            </w:pPr>
            <w:r w:rsidRPr="00EA637D">
              <w:rPr>
                <w:b/>
              </w:rPr>
              <w:t>Treści programowe  - wykład</w:t>
            </w:r>
          </w:p>
          <w:p w:rsidR="00F57D05" w:rsidRPr="00EA637D" w:rsidRDefault="00F57D05" w:rsidP="00AC05F5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F57D05" w:rsidRPr="00AC05F5" w:rsidRDefault="00F57D05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57D05" w:rsidRPr="00AC05F5" w:rsidTr="0078517D">
        <w:tc>
          <w:tcPr>
            <w:tcW w:w="561" w:type="dxa"/>
          </w:tcPr>
          <w:p w:rsidR="00F57D05" w:rsidRPr="00AC05F5" w:rsidRDefault="00F57D05" w:rsidP="00627D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  <w:gridSpan w:val="2"/>
          </w:tcPr>
          <w:p w:rsidR="00F57D05" w:rsidRPr="008E7CBC" w:rsidRDefault="00F57D05" w:rsidP="00627DA6">
            <w:pPr>
              <w:spacing w:after="0" w:line="240" w:lineRule="auto"/>
              <w:rPr>
                <w:b/>
              </w:rPr>
            </w:pPr>
            <w:r w:rsidRPr="008E7CBC">
              <w:rPr>
                <w:b/>
              </w:rPr>
              <w:t xml:space="preserve">Prezentacja założeń formalnych i merytorycznych przedmiotu. </w:t>
            </w:r>
            <w:r w:rsidRPr="008E7CBC">
              <w:t>Relacje między podmiotem poznającym, językiem, społecznością, kulturą i rzeczywistością. Teoretyczne założenia wczesnoszkolnej edukacji polonistycznej</w:t>
            </w:r>
            <w:r w:rsidRPr="008E7CBC">
              <w:rPr>
                <w:b/>
              </w:rPr>
              <w:t xml:space="preserve">: </w:t>
            </w:r>
            <w:r w:rsidRPr="008E7CBC">
              <w:t xml:space="preserve">modele teorii </w:t>
            </w:r>
            <w:r w:rsidRPr="008E7CBC">
              <w:rPr>
                <w:bCs/>
              </w:rPr>
              <w:t xml:space="preserve">wyjaśniających nabywanie kompetencji językowych (behawiorystyczna, wrodzoności, interakcyjna) i wynikające z nich konsekwencje dla edukacji; specyfika kształcenia językowego w klasach młodszych </w:t>
            </w:r>
            <w:r>
              <w:rPr>
                <w:bCs/>
              </w:rPr>
              <w:t xml:space="preserve">- </w:t>
            </w:r>
            <w:r w:rsidRPr="008E7CBC">
              <w:rPr>
                <w:bCs/>
              </w:rPr>
              <w:t>uwarunkowana psychologicznie.</w:t>
            </w:r>
          </w:p>
        </w:tc>
        <w:tc>
          <w:tcPr>
            <w:tcW w:w="2552" w:type="dxa"/>
            <w:gridSpan w:val="2"/>
          </w:tcPr>
          <w:p w:rsidR="00F57D05" w:rsidRPr="00AC05F5" w:rsidRDefault="00F57D05" w:rsidP="00627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7D05" w:rsidRPr="00AC05F5" w:rsidTr="0078517D">
        <w:tc>
          <w:tcPr>
            <w:tcW w:w="561" w:type="dxa"/>
          </w:tcPr>
          <w:p w:rsidR="00F57D05" w:rsidRPr="00AC05F5" w:rsidRDefault="00F57D05" w:rsidP="00627DA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C05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  <w:gridSpan w:val="2"/>
          </w:tcPr>
          <w:p w:rsidR="00F57D05" w:rsidRPr="008E7CBC" w:rsidRDefault="00F57D05" w:rsidP="00627DA6">
            <w:r w:rsidRPr="008E7CBC">
              <w:t xml:space="preserve"> </w:t>
            </w:r>
            <w:r w:rsidRPr="008E7CBC">
              <w:rPr>
                <w:bCs/>
              </w:rPr>
              <w:t>Początkowa nauka czytania i pisania</w:t>
            </w:r>
            <w:r w:rsidRPr="008E7CBC">
              <w:t xml:space="preserve">: strategie czytania a proces nauki. Przygotowanie do nauki czytania i pisania w przedszkolu, część </w:t>
            </w:r>
            <w:proofErr w:type="spellStart"/>
            <w:r w:rsidRPr="008E7CBC">
              <w:t>przedliterowa</w:t>
            </w:r>
            <w:proofErr w:type="spellEnd"/>
            <w:r w:rsidRPr="008E7CBC">
              <w:t xml:space="preserve"> w szkole. Współczesne metody nauki czytania i pisania; analiza metodyczna współczesnych elementarzy.</w:t>
            </w:r>
          </w:p>
        </w:tc>
        <w:tc>
          <w:tcPr>
            <w:tcW w:w="2552" w:type="dxa"/>
            <w:gridSpan w:val="2"/>
          </w:tcPr>
          <w:p w:rsidR="00F57D05" w:rsidRPr="00AC05F5" w:rsidRDefault="00F57D05" w:rsidP="00627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7D05" w:rsidRPr="00AC05F5" w:rsidTr="0078517D">
        <w:tc>
          <w:tcPr>
            <w:tcW w:w="561" w:type="dxa"/>
          </w:tcPr>
          <w:p w:rsidR="00F57D05" w:rsidRPr="00AC05F5" w:rsidRDefault="00F57D05" w:rsidP="00627DA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62" w:type="dxa"/>
            <w:gridSpan w:val="2"/>
          </w:tcPr>
          <w:p w:rsidR="00F57D05" w:rsidRPr="008E7CBC" w:rsidRDefault="00F57D05" w:rsidP="00627DA6">
            <w:r w:rsidRPr="008E7CBC">
              <w:t xml:space="preserve">Metody alternatywne nauki czytania i pisania (Domana, Majchrzak, Cieszyńskiej, </w:t>
            </w:r>
            <w:proofErr w:type="spellStart"/>
            <w:r w:rsidRPr="008E7CBC">
              <w:t>Rocławskiego</w:t>
            </w:r>
            <w:proofErr w:type="spellEnd"/>
            <w:r w:rsidRPr="008E7CBC">
              <w:t>, Bogdanowicz, Słoneczna Biblioteka, inspiracje historyczne).</w:t>
            </w:r>
          </w:p>
        </w:tc>
        <w:tc>
          <w:tcPr>
            <w:tcW w:w="2552" w:type="dxa"/>
            <w:gridSpan w:val="2"/>
          </w:tcPr>
          <w:p w:rsidR="00F57D05" w:rsidRPr="00AC05F5" w:rsidRDefault="00F57D05" w:rsidP="00627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57D05" w:rsidRPr="00AC05F5" w:rsidTr="0078517D">
        <w:trPr>
          <w:trHeight w:val="638"/>
        </w:trPr>
        <w:tc>
          <w:tcPr>
            <w:tcW w:w="561" w:type="dxa"/>
          </w:tcPr>
          <w:p w:rsidR="00F57D05" w:rsidRPr="00AC05F5" w:rsidRDefault="00F57D05" w:rsidP="00627DA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62" w:type="dxa"/>
            <w:gridSpan w:val="2"/>
          </w:tcPr>
          <w:p w:rsidR="00F57D05" w:rsidRPr="008E7CBC" w:rsidRDefault="00F57D05" w:rsidP="00627DA6">
            <w:r w:rsidRPr="008E7CBC">
              <w:rPr>
                <w:bCs/>
              </w:rPr>
              <w:t>Kształcenie językowe</w:t>
            </w:r>
            <w:r>
              <w:t xml:space="preserve">: </w:t>
            </w:r>
            <w:r w:rsidRPr="008E7CBC">
              <w:t xml:space="preserve"> ćwiczenia słownikowe i frazeologiczne; ortofonia a ortografia, nauczanie ortografii; metody wprowadzania pojęć gramatycznych</w:t>
            </w:r>
            <w:r>
              <w:t>.</w:t>
            </w:r>
            <w:r w:rsidRPr="008E7CBC">
              <w:t xml:space="preserve"> Wspieranie umiejętności konstruowania dłuższych form wypowiedzi w mowie i piśmie.</w:t>
            </w:r>
            <w:r>
              <w:t xml:space="preserve"> Twórczość językowa dzieci</w:t>
            </w:r>
          </w:p>
        </w:tc>
        <w:tc>
          <w:tcPr>
            <w:tcW w:w="2552" w:type="dxa"/>
            <w:gridSpan w:val="2"/>
          </w:tcPr>
          <w:p w:rsidR="00F57D05" w:rsidRPr="00B70DA8" w:rsidRDefault="00F57D05" w:rsidP="00627D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57D05" w:rsidRPr="00AC05F5" w:rsidTr="0078517D">
        <w:tc>
          <w:tcPr>
            <w:tcW w:w="561" w:type="dxa"/>
          </w:tcPr>
          <w:p w:rsidR="00F57D05" w:rsidRDefault="00F57D05" w:rsidP="00627DA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62" w:type="dxa"/>
            <w:gridSpan w:val="2"/>
          </w:tcPr>
          <w:p w:rsidR="00F57D05" w:rsidRPr="008E7CBC" w:rsidRDefault="00F57D05" w:rsidP="00627DA6">
            <w:r w:rsidRPr="008E7CBC">
              <w:t>Krytyczna analiza przykładów rozwiązań metodycznych z dyskusją</w:t>
            </w:r>
            <w:r>
              <w:t>. Praca pisemna zaliczeniowa</w:t>
            </w:r>
          </w:p>
        </w:tc>
        <w:tc>
          <w:tcPr>
            <w:tcW w:w="2552" w:type="dxa"/>
            <w:gridSpan w:val="2"/>
          </w:tcPr>
          <w:p w:rsidR="00F57D05" w:rsidRPr="00B70DA8" w:rsidRDefault="00F57D05" w:rsidP="00627D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57D05" w:rsidRPr="00AC05F5" w:rsidTr="0078517D">
        <w:tc>
          <w:tcPr>
            <w:tcW w:w="561" w:type="dxa"/>
          </w:tcPr>
          <w:p w:rsidR="00F57D05" w:rsidRDefault="00F57D05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  <w:gridSpan w:val="2"/>
          </w:tcPr>
          <w:p w:rsidR="00F57D05" w:rsidRPr="00EA637D" w:rsidRDefault="00F57D05" w:rsidP="00B455E3">
            <w:pPr>
              <w:spacing w:after="0" w:line="240" w:lineRule="auto"/>
            </w:pPr>
            <w:r w:rsidRPr="00EA637D">
              <w:t>Razem</w:t>
            </w:r>
          </w:p>
        </w:tc>
        <w:tc>
          <w:tcPr>
            <w:tcW w:w="2552" w:type="dxa"/>
            <w:gridSpan w:val="2"/>
          </w:tcPr>
          <w:p w:rsidR="00F57D05" w:rsidRPr="00B70DA8" w:rsidRDefault="00F57D05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F57D05" w:rsidRPr="00AC05F5" w:rsidTr="0078517D">
        <w:tc>
          <w:tcPr>
            <w:tcW w:w="561" w:type="dxa"/>
          </w:tcPr>
          <w:p w:rsidR="00F57D05" w:rsidRPr="00AC05F5" w:rsidRDefault="00F57D05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  <w:gridSpan w:val="2"/>
          </w:tcPr>
          <w:p w:rsidR="00F57D05" w:rsidRDefault="00F57D05" w:rsidP="00AC05F5">
            <w:pPr>
              <w:spacing w:after="0" w:line="240" w:lineRule="auto"/>
              <w:rPr>
                <w:b/>
              </w:rPr>
            </w:pPr>
            <w:r w:rsidRPr="00EA637D">
              <w:rPr>
                <w:b/>
              </w:rPr>
              <w:t xml:space="preserve">Treści programowe </w:t>
            </w:r>
            <w:r>
              <w:rPr>
                <w:b/>
              </w:rPr>
              <w:t>–</w:t>
            </w:r>
            <w:r w:rsidRPr="00EA637D">
              <w:rPr>
                <w:b/>
              </w:rPr>
              <w:t xml:space="preserve"> ćwiczenia</w:t>
            </w:r>
          </w:p>
          <w:p w:rsidR="00F57D05" w:rsidRPr="00EA637D" w:rsidRDefault="00F57D05" w:rsidP="00AC05F5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F57D05" w:rsidRPr="00AC05F5" w:rsidRDefault="00F57D05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7D05" w:rsidRPr="008E7CBC" w:rsidTr="0078517D">
        <w:trPr>
          <w:gridAfter w:val="1"/>
          <w:wAfter w:w="561" w:type="dxa"/>
        </w:trPr>
        <w:tc>
          <w:tcPr>
            <w:tcW w:w="10462" w:type="dxa"/>
            <w:gridSpan w:val="2"/>
          </w:tcPr>
          <w:p w:rsidR="00F57D05" w:rsidRPr="00D24402" w:rsidRDefault="00F57D05" w:rsidP="00D24402">
            <w:pPr>
              <w:pStyle w:val="Akapitzlist"/>
              <w:numPr>
                <w:ilvl w:val="0"/>
                <w:numId w:val="14"/>
              </w:numPr>
            </w:pPr>
            <w:r w:rsidRPr="00D24402">
              <w:t>Metodyka nauczania czytania i pisania: praca z elementarzem i wykorzystanie  innych źródeł;  opracowanie zadań wielopoziomowych, wykorzystanie metod alternatywnych. Prezentacja z dyskusją</w:t>
            </w:r>
          </w:p>
        </w:tc>
        <w:tc>
          <w:tcPr>
            <w:tcW w:w="2552" w:type="dxa"/>
            <w:gridSpan w:val="2"/>
          </w:tcPr>
          <w:p w:rsidR="00F57D05" w:rsidRPr="008E7CBC" w:rsidRDefault="00F57D05" w:rsidP="00314BD2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F57D05" w:rsidRPr="008E7CBC" w:rsidTr="0078517D">
        <w:trPr>
          <w:gridAfter w:val="1"/>
          <w:wAfter w:w="561" w:type="dxa"/>
        </w:trPr>
        <w:tc>
          <w:tcPr>
            <w:tcW w:w="10462" w:type="dxa"/>
            <w:gridSpan w:val="2"/>
          </w:tcPr>
          <w:p w:rsidR="00F57D05" w:rsidRPr="00D24402" w:rsidRDefault="00F57D05" w:rsidP="00D24402">
            <w:pPr>
              <w:pStyle w:val="Akapitzlist"/>
              <w:numPr>
                <w:ilvl w:val="0"/>
                <w:numId w:val="14"/>
              </w:numPr>
            </w:pPr>
            <w:r w:rsidRPr="00D24402">
              <w:rPr>
                <w:bCs/>
              </w:rPr>
              <w:t>Kształcenie językowe</w:t>
            </w:r>
            <w:r w:rsidRPr="00D24402">
              <w:t>: ćwiczenia słownikowe i frazeologiczne; ortofonia a ortografia; pojęcia gramatyczne – tworzenie zadań edukacyjnych, rozwiązywanie zadań językowych</w:t>
            </w:r>
            <w:r>
              <w:t>.</w:t>
            </w:r>
            <w:r w:rsidRPr="00D24402">
              <w:t xml:space="preserve"> Konstruowanie zadań wprowadzenia zasad ortograficznych oraz ćwiczeń wspierających dochodzenie do poprawnego pisania</w:t>
            </w:r>
          </w:p>
        </w:tc>
        <w:tc>
          <w:tcPr>
            <w:tcW w:w="2552" w:type="dxa"/>
            <w:gridSpan w:val="2"/>
          </w:tcPr>
          <w:p w:rsidR="00F57D05" w:rsidRPr="008E7CBC" w:rsidRDefault="00F57D05" w:rsidP="00314BD2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F57D05" w:rsidRPr="008E7CBC" w:rsidTr="0078517D">
        <w:trPr>
          <w:gridAfter w:val="1"/>
          <w:wAfter w:w="561" w:type="dxa"/>
        </w:trPr>
        <w:tc>
          <w:tcPr>
            <w:tcW w:w="10462" w:type="dxa"/>
            <w:gridSpan w:val="2"/>
          </w:tcPr>
          <w:p w:rsidR="00F57D05" w:rsidRPr="00D24402" w:rsidRDefault="00F57D05" w:rsidP="00D24402">
            <w:pPr>
              <w:pStyle w:val="Akapitzlist"/>
              <w:numPr>
                <w:ilvl w:val="0"/>
                <w:numId w:val="14"/>
              </w:numPr>
            </w:pPr>
            <w:r w:rsidRPr="00D24402">
              <w:t>Wspieranie umiejętności konstruowania dłuższych form wypowiedzi w</w:t>
            </w:r>
            <w:r>
              <w:t xml:space="preserve"> mowie i piśmie.</w:t>
            </w:r>
            <w:r w:rsidRPr="00D24402">
              <w:rPr>
                <w:iCs/>
              </w:rPr>
              <w:t xml:space="preserve"> Zadania </w:t>
            </w:r>
            <w:r w:rsidRPr="00D24402">
              <w:rPr>
                <w:iCs/>
              </w:rPr>
              <w:lastRenderedPageBreak/>
              <w:t xml:space="preserve">wspierające twórczość </w:t>
            </w:r>
            <w:r>
              <w:rPr>
                <w:iCs/>
              </w:rPr>
              <w:t>językową dzieci .</w:t>
            </w:r>
          </w:p>
        </w:tc>
        <w:tc>
          <w:tcPr>
            <w:tcW w:w="2552" w:type="dxa"/>
            <w:gridSpan w:val="2"/>
          </w:tcPr>
          <w:p w:rsidR="00F57D05" w:rsidRPr="008E7CBC" w:rsidRDefault="00F57D05" w:rsidP="00314B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</w:tr>
      <w:tr w:rsidR="00F57D05" w:rsidRPr="008E7CBC" w:rsidTr="0078517D">
        <w:trPr>
          <w:gridAfter w:val="1"/>
          <w:wAfter w:w="561" w:type="dxa"/>
        </w:trPr>
        <w:tc>
          <w:tcPr>
            <w:tcW w:w="10462" w:type="dxa"/>
            <w:gridSpan w:val="2"/>
          </w:tcPr>
          <w:p w:rsidR="00F57D05" w:rsidRPr="00D24402" w:rsidRDefault="00F57D05" w:rsidP="0078517D">
            <w:pPr>
              <w:pStyle w:val="Akapitzlist"/>
              <w:numPr>
                <w:ilvl w:val="0"/>
                <w:numId w:val="14"/>
              </w:numPr>
            </w:pPr>
            <w:r w:rsidRPr="00D24402">
              <w:t>Kształcenie literackie: opracowanie zadań w czytaniu,</w:t>
            </w:r>
            <w:r>
              <w:t xml:space="preserve"> mówieniu i pisaniu do czytanki </w:t>
            </w:r>
          </w:p>
        </w:tc>
        <w:tc>
          <w:tcPr>
            <w:tcW w:w="2552" w:type="dxa"/>
            <w:gridSpan w:val="2"/>
          </w:tcPr>
          <w:p w:rsidR="00F57D05" w:rsidRPr="008E7CBC" w:rsidRDefault="00F57D05" w:rsidP="00314B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57D05" w:rsidRPr="008E7CBC" w:rsidTr="0078517D">
        <w:trPr>
          <w:gridAfter w:val="1"/>
          <w:wAfter w:w="561" w:type="dxa"/>
          <w:trHeight w:val="355"/>
        </w:trPr>
        <w:tc>
          <w:tcPr>
            <w:tcW w:w="10462" w:type="dxa"/>
            <w:gridSpan w:val="2"/>
          </w:tcPr>
          <w:p w:rsidR="00F57D05" w:rsidRPr="00D24402" w:rsidRDefault="00F57D05" w:rsidP="00D24402">
            <w:pPr>
              <w:pStyle w:val="Akapitzlist"/>
              <w:numPr>
                <w:ilvl w:val="0"/>
                <w:numId w:val="14"/>
              </w:numPr>
              <w:rPr>
                <w:iCs/>
              </w:rPr>
            </w:pPr>
            <w:r>
              <w:t xml:space="preserve">Poezja w szkole (przekład </w:t>
            </w:r>
            <w:proofErr w:type="spellStart"/>
            <w:r>
              <w:t>inte</w:t>
            </w:r>
            <w:r w:rsidRPr="008E7CBC">
              <w:t>rsemiotyczny</w:t>
            </w:r>
            <w:proofErr w:type="spellEnd"/>
            <w:r w:rsidRPr="008E7CBC">
              <w:t>)</w:t>
            </w:r>
            <w:r>
              <w:t xml:space="preserve">, tworzenie zadań, interpretacja </w:t>
            </w:r>
          </w:p>
        </w:tc>
        <w:tc>
          <w:tcPr>
            <w:tcW w:w="2552" w:type="dxa"/>
            <w:gridSpan w:val="2"/>
          </w:tcPr>
          <w:p w:rsidR="00F57D05" w:rsidRDefault="00F57D05" w:rsidP="00314BD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57D05" w:rsidRPr="008E7CBC" w:rsidTr="0078517D">
        <w:trPr>
          <w:gridAfter w:val="1"/>
          <w:wAfter w:w="561" w:type="dxa"/>
          <w:trHeight w:val="355"/>
        </w:trPr>
        <w:tc>
          <w:tcPr>
            <w:tcW w:w="10462" w:type="dxa"/>
            <w:gridSpan w:val="2"/>
          </w:tcPr>
          <w:p w:rsidR="00F57D05" w:rsidRPr="00D24402" w:rsidRDefault="00F57D05" w:rsidP="00D24402">
            <w:pPr>
              <w:pStyle w:val="Akapitzlist"/>
              <w:numPr>
                <w:ilvl w:val="0"/>
                <w:numId w:val="14"/>
              </w:numPr>
            </w:pPr>
            <w:r w:rsidRPr="00D24402">
              <w:rPr>
                <w:iCs/>
              </w:rPr>
              <w:t>Podsumowanie problematyki przedmiotu, rozliczenia z zadań cząstkowych</w:t>
            </w:r>
          </w:p>
        </w:tc>
        <w:tc>
          <w:tcPr>
            <w:tcW w:w="2552" w:type="dxa"/>
            <w:gridSpan w:val="2"/>
          </w:tcPr>
          <w:p w:rsidR="00F57D05" w:rsidRPr="008E7CBC" w:rsidRDefault="00F57D05" w:rsidP="00314B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57D05" w:rsidRPr="008E7CBC" w:rsidTr="0078517D">
        <w:trPr>
          <w:gridAfter w:val="1"/>
          <w:wAfter w:w="561" w:type="dxa"/>
        </w:trPr>
        <w:tc>
          <w:tcPr>
            <w:tcW w:w="10462" w:type="dxa"/>
            <w:gridSpan w:val="2"/>
          </w:tcPr>
          <w:p w:rsidR="00F57D05" w:rsidRPr="00D24402" w:rsidRDefault="00F57D05" w:rsidP="00D24402">
            <w:pPr>
              <w:pStyle w:val="Akapitzlist"/>
              <w:numPr>
                <w:ilvl w:val="0"/>
                <w:numId w:val="14"/>
              </w:numPr>
              <w:spacing w:line="256" w:lineRule="auto"/>
              <w:jc w:val="both"/>
              <w:rPr>
                <w:iCs/>
              </w:rPr>
            </w:pPr>
            <w:r w:rsidRPr="00D24402">
              <w:rPr>
                <w:iCs/>
              </w:rPr>
              <w:t xml:space="preserve">Razem </w:t>
            </w:r>
          </w:p>
        </w:tc>
        <w:tc>
          <w:tcPr>
            <w:tcW w:w="2552" w:type="dxa"/>
            <w:gridSpan w:val="2"/>
          </w:tcPr>
          <w:p w:rsidR="00F57D05" w:rsidRPr="008E7CBC" w:rsidRDefault="00F57D05" w:rsidP="00314BD2">
            <w:pPr>
              <w:spacing w:after="0" w:line="240" w:lineRule="auto"/>
              <w:jc w:val="center"/>
              <w:rPr>
                <w:b/>
              </w:rPr>
            </w:pPr>
            <w:r w:rsidRPr="008E7CBC">
              <w:rPr>
                <w:b/>
              </w:rPr>
              <w:t>30</w:t>
            </w:r>
          </w:p>
        </w:tc>
      </w:tr>
    </w:tbl>
    <w:p w:rsidR="00F57D05" w:rsidRPr="00EE731F" w:rsidRDefault="00F57D05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F57D05" w:rsidRPr="00CC49D0" w:rsidRDefault="00F57D05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F57D05" w:rsidRPr="00AC05F5" w:rsidTr="000E61EE">
        <w:tc>
          <w:tcPr>
            <w:tcW w:w="561" w:type="dxa"/>
          </w:tcPr>
          <w:p w:rsidR="00F57D05" w:rsidRPr="00AC05F5" w:rsidRDefault="00F57D05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F57D05" w:rsidRPr="00AC05F5" w:rsidRDefault="00F57D05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F57D05" w:rsidRPr="00AC05F5" w:rsidTr="000E61EE">
        <w:trPr>
          <w:trHeight w:val="297"/>
        </w:trPr>
        <w:tc>
          <w:tcPr>
            <w:tcW w:w="561" w:type="dxa"/>
          </w:tcPr>
          <w:p w:rsidR="00F57D05" w:rsidRPr="00654CDD" w:rsidRDefault="00F57D05" w:rsidP="000E61EE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730" w:type="dxa"/>
          </w:tcPr>
          <w:p w:rsidR="00F57D05" w:rsidRPr="008E7CBC" w:rsidRDefault="00F57D05" w:rsidP="000E61EE">
            <w:pPr>
              <w:spacing w:after="0" w:line="240" w:lineRule="auto"/>
            </w:pPr>
            <w:r>
              <w:t>Baluch A., Poezja współczesna w szkole podstawowej, Warszawa 1984</w:t>
            </w:r>
          </w:p>
        </w:tc>
      </w:tr>
      <w:tr w:rsidR="00F57D05" w:rsidRPr="00AC05F5" w:rsidTr="000E61EE">
        <w:trPr>
          <w:trHeight w:val="297"/>
        </w:trPr>
        <w:tc>
          <w:tcPr>
            <w:tcW w:w="561" w:type="dxa"/>
          </w:tcPr>
          <w:p w:rsidR="00F57D05" w:rsidRPr="00654CDD" w:rsidRDefault="00F57D05" w:rsidP="000E61EE">
            <w:pPr>
              <w:pStyle w:val="Bezodstpw"/>
              <w:rPr>
                <w:b/>
              </w:rPr>
            </w:pPr>
            <w:r w:rsidRPr="00654CDD">
              <w:rPr>
                <w:b/>
              </w:rPr>
              <w:t>1.</w:t>
            </w:r>
          </w:p>
        </w:tc>
        <w:tc>
          <w:tcPr>
            <w:tcW w:w="12730" w:type="dxa"/>
          </w:tcPr>
          <w:p w:rsidR="00F57D05" w:rsidRPr="008E7CBC" w:rsidRDefault="00F57D05" w:rsidP="000E61EE">
            <w:pPr>
              <w:spacing w:after="0" w:line="240" w:lineRule="auto"/>
            </w:pPr>
            <w:proofErr w:type="spellStart"/>
            <w:r w:rsidRPr="008E7CBC">
              <w:t>Czelakowska</w:t>
            </w:r>
            <w:proofErr w:type="spellEnd"/>
            <w:r w:rsidRPr="008E7CBC">
              <w:t xml:space="preserve"> D., </w:t>
            </w:r>
            <w:r w:rsidRPr="008E7CBC">
              <w:rPr>
                <w:i/>
              </w:rPr>
              <w:t>Metodyka edukacji polonistycznej dzieci w wieku wczesnoszkolnym</w:t>
            </w:r>
            <w:r w:rsidRPr="008E7CBC">
              <w:t>, Kraków 2004.</w:t>
            </w:r>
          </w:p>
        </w:tc>
      </w:tr>
      <w:tr w:rsidR="00F57D05" w:rsidRPr="00AC05F5" w:rsidTr="000E61EE">
        <w:trPr>
          <w:trHeight w:val="297"/>
        </w:trPr>
        <w:tc>
          <w:tcPr>
            <w:tcW w:w="561" w:type="dxa"/>
          </w:tcPr>
          <w:p w:rsidR="00F57D05" w:rsidRPr="00654CDD" w:rsidRDefault="00F57D05" w:rsidP="000E61EE">
            <w:pPr>
              <w:pStyle w:val="Bezodstpw"/>
              <w:rPr>
                <w:b/>
              </w:rPr>
            </w:pPr>
            <w:r w:rsidRPr="00654CDD">
              <w:rPr>
                <w:b/>
              </w:rPr>
              <w:t>2.</w:t>
            </w:r>
          </w:p>
        </w:tc>
        <w:tc>
          <w:tcPr>
            <w:tcW w:w="12730" w:type="dxa"/>
          </w:tcPr>
          <w:p w:rsidR="00F57D05" w:rsidRPr="008E7CBC" w:rsidRDefault="00F57D05" w:rsidP="000E61EE">
            <w:pPr>
              <w:spacing w:after="0" w:line="240" w:lineRule="auto"/>
            </w:pPr>
            <w:r w:rsidRPr="008E7CBC">
              <w:rPr>
                <w:i/>
                <w:iCs/>
              </w:rPr>
              <w:t>Edukacja polonistyczna na rozdrożach</w:t>
            </w:r>
            <w:r w:rsidRPr="008E7CBC">
              <w:t xml:space="preserve">, pod red. D. Klus-Stańskiej i M. </w:t>
            </w:r>
            <w:proofErr w:type="spellStart"/>
            <w:r w:rsidRPr="008E7CBC">
              <w:t>Dagiel</w:t>
            </w:r>
            <w:proofErr w:type="spellEnd"/>
            <w:r w:rsidRPr="008E7CBC">
              <w:t>, Olsztyn 1999.</w:t>
            </w:r>
          </w:p>
        </w:tc>
      </w:tr>
      <w:tr w:rsidR="00F57D05" w:rsidRPr="00AC05F5" w:rsidTr="000E61EE">
        <w:trPr>
          <w:trHeight w:val="297"/>
        </w:trPr>
        <w:tc>
          <w:tcPr>
            <w:tcW w:w="561" w:type="dxa"/>
          </w:tcPr>
          <w:p w:rsidR="00F57D05" w:rsidRPr="00654CDD" w:rsidRDefault="00F57D05" w:rsidP="000E61EE">
            <w:pPr>
              <w:pStyle w:val="Bezodstpw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30" w:type="dxa"/>
          </w:tcPr>
          <w:p w:rsidR="00F57D05" w:rsidRPr="008E7CBC" w:rsidRDefault="00F57D05" w:rsidP="000E61EE">
            <w:pPr>
              <w:spacing w:after="0" w:line="240" w:lineRule="auto"/>
            </w:pPr>
            <w:proofErr w:type="spellStart"/>
            <w:r w:rsidRPr="008E7CBC">
              <w:t>Toboł</w:t>
            </w:r>
            <w:proofErr w:type="spellEnd"/>
            <w:r w:rsidRPr="008E7CBC">
              <w:t xml:space="preserve">  S., </w:t>
            </w:r>
            <w:r w:rsidRPr="008E7CBC">
              <w:rPr>
                <w:i/>
                <w:iCs/>
              </w:rPr>
              <w:t>Istota czytania</w:t>
            </w:r>
            <w:r w:rsidRPr="008E7CBC">
              <w:t>, Kraków 2005.</w:t>
            </w:r>
          </w:p>
        </w:tc>
      </w:tr>
      <w:tr w:rsidR="00F57D05" w:rsidRPr="00AC05F5" w:rsidTr="000E61EE">
        <w:trPr>
          <w:trHeight w:val="297"/>
        </w:trPr>
        <w:tc>
          <w:tcPr>
            <w:tcW w:w="561" w:type="dxa"/>
          </w:tcPr>
          <w:p w:rsidR="00F57D05" w:rsidRDefault="00F57D05" w:rsidP="000E61EE">
            <w:pPr>
              <w:pStyle w:val="Bezodstpw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30" w:type="dxa"/>
          </w:tcPr>
          <w:p w:rsidR="00F57D05" w:rsidRPr="008E7CBC" w:rsidRDefault="00F57D05" w:rsidP="000E61EE">
            <w:pPr>
              <w:spacing w:after="0" w:line="240" w:lineRule="auto"/>
            </w:pPr>
            <w:r w:rsidRPr="008E7CBC">
              <w:t xml:space="preserve">Murawska B., </w:t>
            </w:r>
            <w:r w:rsidRPr="008E7CBC">
              <w:rPr>
                <w:i/>
              </w:rPr>
              <w:t>Pozwólmy dzieciom czytać</w:t>
            </w:r>
            <w:r w:rsidRPr="008E7CBC">
              <w:t>, Warszawa 2011</w:t>
            </w:r>
          </w:p>
        </w:tc>
      </w:tr>
      <w:tr w:rsidR="00F57D05" w:rsidRPr="00AC05F5" w:rsidTr="000E61EE">
        <w:trPr>
          <w:trHeight w:val="297"/>
        </w:trPr>
        <w:tc>
          <w:tcPr>
            <w:tcW w:w="561" w:type="dxa"/>
          </w:tcPr>
          <w:p w:rsidR="00F57D05" w:rsidRPr="00654CDD" w:rsidRDefault="00F57D05" w:rsidP="000E61EE">
            <w:pPr>
              <w:pStyle w:val="Bezodstpw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30" w:type="dxa"/>
          </w:tcPr>
          <w:p w:rsidR="00F57D05" w:rsidRPr="008E7CBC" w:rsidRDefault="00F57D05" w:rsidP="000E61EE">
            <w:pPr>
              <w:spacing w:after="0" w:line="240" w:lineRule="auto"/>
            </w:pPr>
            <w:r w:rsidRPr="008E7CBC">
              <w:t xml:space="preserve">Żytko, M., </w:t>
            </w:r>
            <w:r w:rsidRPr="008E7CBC">
              <w:rPr>
                <w:i/>
              </w:rPr>
              <w:t>Pozwólmy dzieciom mówić i pisać</w:t>
            </w:r>
            <w:r w:rsidRPr="008E7CBC">
              <w:t>, Warszawa 2010.</w:t>
            </w:r>
          </w:p>
        </w:tc>
      </w:tr>
    </w:tbl>
    <w:p w:rsidR="00F57D05" w:rsidRDefault="00F57D05" w:rsidP="00082A96">
      <w:pPr>
        <w:spacing w:after="0"/>
        <w:rPr>
          <w:b/>
          <w:sz w:val="20"/>
          <w:szCs w:val="20"/>
        </w:rPr>
      </w:pPr>
    </w:p>
    <w:p w:rsidR="00F57D05" w:rsidRPr="00EE731F" w:rsidRDefault="00F57D05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F57D05" w:rsidRDefault="00F57D05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F57D05" w:rsidRPr="00AC05F5" w:rsidTr="00AD6FFE">
        <w:tc>
          <w:tcPr>
            <w:tcW w:w="2377" w:type="dxa"/>
            <w:vAlign w:val="center"/>
          </w:tcPr>
          <w:p w:rsidR="00F57D05" w:rsidRPr="00AC05F5" w:rsidRDefault="00F57D05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F57D05" w:rsidRPr="00AC05F5" w:rsidRDefault="00F57D05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F57D05" w:rsidRPr="00AC05F5" w:rsidRDefault="00F57D05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F57D05" w:rsidRPr="00AC05F5" w:rsidRDefault="00F57D05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57D05" w:rsidRPr="00AC05F5" w:rsidTr="00AD6FFE">
        <w:tc>
          <w:tcPr>
            <w:tcW w:w="2377" w:type="dxa"/>
            <w:vAlign w:val="center"/>
          </w:tcPr>
          <w:p w:rsidR="00F57D05" w:rsidRPr="00AC05F5" w:rsidRDefault="00F57D05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F57D05" w:rsidRPr="00AC05F5" w:rsidRDefault="00F92908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z pytaniami otwartymi</w:t>
            </w:r>
          </w:p>
          <w:p w:rsidR="00F57D05" w:rsidRPr="00AC05F5" w:rsidRDefault="00F57D05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ocena średnia z ćwiczeń</w:t>
            </w:r>
          </w:p>
        </w:tc>
        <w:tc>
          <w:tcPr>
            <w:tcW w:w="1843" w:type="dxa"/>
            <w:vAlign w:val="center"/>
          </w:tcPr>
          <w:p w:rsidR="00F57D05" w:rsidRPr="00AC05F5" w:rsidRDefault="00F57D05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57D05" w:rsidRPr="00AC05F5" w:rsidRDefault="00F57D05" w:rsidP="000A02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F57D05" w:rsidRPr="00AC05F5" w:rsidRDefault="00F57D05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57D05" w:rsidRPr="00AC05F5" w:rsidRDefault="00F57D05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57D05" w:rsidRDefault="00F57D05" w:rsidP="00082A96">
      <w:pPr>
        <w:spacing w:after="0"/>
        <w:rPr>
          <w:b/>
          <w:sz w:val="20"/>
          <w:szCs w:val="20"/>
        </w:rPr>
      </w:pPr>
    </w:p>
    <w:p w:rsidR="00F57D05" w:rsidRDefault="00F57D05" w:rsidP="00082A96">
      <w:pPr>
        <w:spacing w:after="0"/>
        <w:rPr>
          <w:b/>
          <w:sz w:val="20"/>
          <w:szCs w:val="20"/>
        </w:rPr>
      </w:pPr>
    </w:p>
    <w:p w:rsidR="00F57D05" w:rsidRDefault="00F57D05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:rsidR="00F57D05" w:rsidRPr="00BD155F" w:rsidRDefault="00F57D05" w:rsidP="009F7E6B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kształcenia (najpopularniejsze):</w:t>
      </w:r>
    </w:p>
    <w:p w:rsidR="00F57D05" w:rsidRPr="000A0213" w:rsidRDefault="00F57D05" w:rsidP="000A0213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Wykład ( problemowy; konwersatoryjny)</w:t>
      </w:r>
    </w:p>
    <w:p w:rsidR="00F57D05" w:rsidRPr="009F7E6B" w:rsidRDefault="00F57D05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(analityczno-krytyczna)</w:t>
      </w:r>
    </w:p>
    <w:p w:rsidR="00F57D05" w:rsidRPr="009F7E6B" w:rsidRDefault="00F57D05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materiałem źródłowym (jako metoda problemowa/poszukująca)</w:t>
      </w:r>
    </w:p>
    <w:p w:rsidR="00F57D05" w:rsidRPr="000A0213" w:rsidRDefault="00F57D05" w:rsidP="000A0213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 xml:space="preserve">Dyskusja </w:t>
      </w:r>
      <w:bookmarkStart w:id="0" w:name="_GoBack"/>
      <w:bookmarkEnd w:id="0"/>
    </w:p>
    <w:p w:rsidR="00F57D05" w:rsidRPr="00BA1569" w:rsidRDefault="00F92908" w:rsidP="00BA1569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Zadania problemowe w grupach</w:t>
      </w:r>
    </w:p>
    <w:p w:rsidR="00F57D05" w:rsidRDefault="00F57D05" w:rsidP="00B7326D">
      <w:pPr>
        <w:pStyle w:val="Akapitzlist"/>
        <w:rPr>
          <w:color w:val="000000"/>
          <w:sz w:val="20"/>
          <w:szCs w:val="20"/>
        </w:rPr>
      </w:pPr>
    </w:p>
    <w:p w:rsidR="00F57D05" w:rsidRPr="000A0213" w:rsidRDefault="00F57D05" w:rsidP="000A0213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weryfikacji stopnia osiągnięcia efektów kształcenia</w:t>
      </w:r>
    </w:p>
    <w:p w:rsidR="00F57D05" w:rsidRPr="000A0213" w:rsidRDefault="00F92908" w:rsidP="000A0213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Test z pytaniami otwartymi</w:t>
      </w:r>
    </w:p>
    <w:p w:rsidR="00F57D05" w:rsidRDefault="00F92908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Średnia ocena prac cząstkowych z ćwiczeń</w:t>
      </w:r>
    </w:p>
    <w:p w:rsidR="00F57D05" w:rsidRPr="000A0213" w:rsidRDefault="00F57D05" w:rsidP="000A0213">
      <w:pPr>
        <w:ind w:left="720"/>
        <w:rPr>
          <w:color w:val="000000"/>
          <w:sz w:val="20"/>
          <w:szCs w:val="20"/>
        </w:rPr>
      </w:pPr>
    </w:p>
    <w:p w:rsidR="00F57D05" w:rsidRDefault="00F57D05" w:rsidP="00B7326D">
      <w:pPr>
        <w:rPr>
          <w:color w:val="000000"/>
          <w:sz w:val="20"/>
          <w:szCs w:val="20"/>
        </w:rPr>
      </w:pPr>
    </w:p>
    <w:p w:rsidR="00F57D05" w:rsidRPr="00BD155F" w:rsidRDefault="00F57D05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Czasowniki operacyjne stosowane przy formułowaniu  efektów kształcenia</w:t>
      </w:r>
    </w:p>
    <w:p w:rsidR="00F57D05" w:rsidRDefault="00F57D05" w:rsidP="00B7326D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Wiedza</w:t>
      </w:r>
    </w:p>
    <w:p w:rsidR="00F57D05" w:rsidRDefault="00F57D05" w:rsidP="00B7326D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Nazywa, definiuje, wymienia, tłumaczy, identyfikuje, streszcza, charakteryzuje, bada, uzupełnia, wyciąga wnioski, powtarza, cytuje, szacuje, generalizuje, kojarzy, konstruuje.</w:t>
      </w:r>
    </w:p>
    <w:p w:rsidR="00F57D05" w:rsidRDefault="00F57D05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Umiejętności</w:t>
      </w:r>
    </w:p>
    <w:p w:rsidR="00F57D05" w:rsidRDefault="00F57D05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Stosuje, analizuje, dokonuje syntezy i oceny, konstruuje, porównuje, klasyfikuje, porządkuje, projektuje, proponuje, organizuje, dowodzi, ustala kryteria, testuje, kompiluje, </w:t>
      </w:r>
    </w:p>
    <w:p w:rsidR="00F57D05" w:rsidRDefault="00F57D05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Kompetencje społeczne</w:t>
      </w:r>
    </w:p>
    <w:p w:rsidR="00F57D05" w:rsidRDefault="00F57D05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Zachowuje ostrożność w wyrażaniu opinii, zachowuje otwartość, pracuje samodzielnie, jest kreatywny, pracuje w zespole, kieruje pracą zespołu, angażuje się, wyciąga wnioski, podejmuje wyzwania, organizuje, dąży, wspiera, odnosi.</w:t>
      </w:r>
      <w:r w:rsidRPr="00B00540">
        <w:rPr>
          <w:color w:val="000000"/>
          <w:sz w:val="20"/>
          <w:szCs w:val="20"/>
        </w:rPr>
        <w:t xml:space="preserve">  </w:t>
      </w:r>
    </w:p>
    <w:p w:rsidR="00F57D05" w:rsidRDefault="00F57D05" w:rsidP="00BD155F">
      <w:pPr>
        <w:rPr>
          <w:color w:val="000000"/>
          <w:sz w:val="20"/>
          <w:szCs w:val="20"/>
        </w:rPr>
      </w:pPr>
    </w:p>
    <w:p w:rsidR="00F57D05" w:rsidRPr="00FB0A7A" w:rsidRDefault="00F57D05" w:rsidP="00BD155F">
      <w:pPr>
        <w:rPr>
          <w:b/>
          <w:color w:val="000000"/>
          <w:sz w:val="20"/>
          <w:szCs w:val="20"/>
        </w:rPr>
      </w:pPr>
      <w:r w:rsidRPr="00FB0A7A">
        <w:rPr>
          <w:b/>
          <w:color w:val="000000"/>
          <w:sz w:val="20"/>
          <w:szCs w:val="20"/>
        </w:rPr>
        <w:t>Wyliczenie nakładu pracy studenta</w:t>
      </w:r>
    </w:p>
    <w:p w:rsidR="00F57D05" w:rsidRPr="00BD155F" w:rsidRDefault="00F57D05" w:rsidP="00BD155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1 punkt ECTS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25-30 godzin nakładu pracy studenta</w:t>
      </w:r>
    </w:p>
    <w:sectPr w:rsidR="00F57D05" w:rsidRPr="00BD155F" w:rsidSect="00EE731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557" w:rsidRDefault="005F1557" w:rsidP="00904FB2">
      <w:pPr>
        <w:spacing w:after="0" w:line="240" w:lineRule="auto"/>
      </w:pPr>
      <w:r>
        <w:separator/>
      </w:r>
    </w:p>
  </w:endnote>
  <w:endnote w:type="continuationSeparator" w:id="0">
    <w:p w:rsidR="005F1557" w:rsidRDefault="005F1557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D05" w:rsidRDefault="005F1557" w:rsidP="00904FB2">
    <w:pPr>
      <w:pStyle w:val="Bezodstpw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57D05">
      <w:rPr>
        <w:noProof/>
      </w:rPr>
      <w:t>5</w:t>
    </w:r>
    <w:r>
      <w:rPr>
        <w:noProof/>
      </w:rPr>
      <w:fldChar w:fldCharType="end"/>
    </w:r>
  </w:p>
  <w:p w:rsidR="00F57D05" w:rsidRDefault="00F57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557" w:rsidRDefault="005F1557" w:rsidP="00904FB2">
      <w:pPr>
        <w:spacing w:after="0" w:line="240" w:lineRule="auto"/>
      </w:pPr>
      <w:r>
        <w:separator/>
      </w:r>
    </w:p>
  </w:footnote>
  <w:footnote w:type="continuationSeparator" w:id="0">
    <w:p w:rsidR="005F1557" w:rsidRDefault="005F1557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D05" w:rsidRDefault="005F155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D05" w:rsidRDefault="005F155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D05" w:rsidRDefault="005F155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5C4A"/>
    <w:multiLevelType w:val="multilevel"/>
    <w:tmpl w:val="B56A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B797E"/>
    <w:multiLevelType w:val="hybridMultilevel"/>
    <w:tmpl w:val="09880A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095150"/>
    <w:multiLevelType w:val="hybridMultilevel"/>
    <w:tmpl w:val="7F04508E"/>
    <w:lvl w:ilvl="0" w:tplc="CE74AF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10EB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CCE7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C6D4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0E19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54DC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34FE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D484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883E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F0D3CFC"/>
    <w:multiLevelType w:val="hybridMultilevel"/>
    <w:tmpl w:val="09880A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8F3BEF"/>
    <w:multiLevelType w:val="hybridMultilevel"/>
    <w:tmpl w:val="F6A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B51482"/>
    <w:multiLevelType w:val="hybridMultilevel"/>
    <w:tmpl w:val="C8EE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74BB"/>
    <w:rsid w:val="00004A5E"/>
    <w:rsid w:val="00007506"/>
    <w:rsid w:val="00033676"/>
    <w:rsid w:val="00067E32"/>
    <w:rsid w:val="00073658"/>
    <w:rsid w:val="00082A96"/>
    <w:rsid w:val="00093D23"/>
    <w:rsid w:val="000A0213"/>
    <w:rsid w:val="000E61EE"/>
    <w:rsid w:val="00116554"/>
    <w:rsid w:val="001536A7"/>
    <w:rsid w:val="00154E37"/>
    <w:rsid w:val="0017051B"/>
    <w:rsid w:val="001E4FE4"/>
    <w:rsid w:val="001E65A1"/>
    <w:rsid w:val="00216346"/>
    <w:rsid w:val="0022257E"/>
    <w:rsid w:val="00287C51"/>
    <w:rsid w:val="002E458F"/>
    <w:rsid w:val="00301B3F"/>
    <w:rsid w:val="00314BD2"/>
    <w:rsid w:val="003252EB"/>
    <w:rsid w:val="00360343"/>
    <w:rsid w:val="00376B2C"/>
    <w:rsid w:val="003B3B69"/>
    <w:rsid w:val="004049A4"/>
    <w:rsid w:val="004177E5"/>
    <w:rsid w:val="00446463"/>
    <w:rsid w:val="004467EB"/>
    <w:rsid w:val="00455C71"/>
    <w:rsid w:val="00473845"/>
    <w:rsid w:val="00477AE8"/>
    <w:rsid w:val="004C777D"/>
    <w:rsid w:val="005001F5"/>
    <w:rsid w:val="00545615"/>
    <w:rsid w:val="005B6C3D"/>
    <w:rsid w:val="005F1557"/>
    <w:rsid w:val="006134A9"/>
    <w:rsid w:val="00627DA6"/>
    <w:rsid w:val="0064215E"/>
    <w:rsid w:val="00654CDD"/>
    <w:rsid w:val="00673B2A"/>
    <w:rsid w:val="006758B9"/>
    <w:rsid w:val="006B6AE9"/>
    <w:rsid w:val="006C413F"/>
    <w:rsid w:val="006F645D"/>
    <w:rsid w:val="007331E6"/>
    <w:rsid w:val="007508CD"/>
    <w:rsid w:val="007737DB"/>
    <w:rsid w:val="0078517D"/>
    <w:rsid w:val="007B4C0D"/>
    <w:rsid w:val="007B593C"/>
    <w:rsid w:val="007C2688"/>
    <w:rsid w:val="007D6486"/>
    <w:rsid w:val="00815AA6"/>
    <w:rsid w:val="00824EC5"/>
    <w:rsid w:val="008574BB"/>
    <w:rsid w:val="0086771F"/>
    <w:rsid w:val="008817F5"/>
    <w:rsid w:val="00894B47"/>
    <w:rsid w:val="008B111E"/>
    <w:rsid w:val="008C7E8F"/>
    <w:rsid w:val="008E7CBC"/>
    <w:rsid w:val="00902F01"/>
    <w:rsid w:val="00904FB2"/>
    <w:rsid w:val="00916C7B"/>
    <w:rsid w:val="009420B1"/>
    <w:rsid w:val="00950B14"/>
    <w:rsid w:val="009523F3"/>
    <w:rsid w:val="009A5645"/>
    <w:rsid w:val="009A578C"/>
    <w:rsid w:val="009B0FFA"/>
    <w:rsid w:val="009B6CA2"/>
    <w:rsid w:val="009D303C"/>
    <w:rsid w:val="009D76A8"/>
    <w:rsid w:val="009F7E6B"/>
    <w:rsid w:val="00A05399"/>
    <w:rsid w:val="00A362DB"/>
    <w:rsid w:val="00A36BDA"/>
    <w:rsid w:val="00AA6835"/>
    <w:rsid w:val="00AC05F5"/>
    <w:rsid w:val="00AD6FFE"/>
    <w:rsid w:val="00B00540"/>
    <w:rsid w:val="00B16BCB"/>
    <w:rsid w:val="00B32011"/>
    <w:rsid w:val="00B455E3"/>
    <w:rsid w:val="00B70DA8"/>
    <w:rsid w:val="00B7126D"/>
    <w:rsid w:val="00B7326D"/>
    <w:rsid w:val="00BA1569"/>
    <w:rsid w:val="00BC49D9"/>
    <w:rsid w:val="00BD155F"/>
    <w:rsid w:val="00BF1A40"/>
    <w:rsid w:val="00C13B00"/>
    <w:rsid w:val="00C930ED"/>
    <w:rsid w:val="00CC49D0"/>
    <w:rsid w:val="00D16F13"/>
    <w:rsid w:val="00D24402"/>
    <w:rsid w:val="00D40385"/>
    <w:rsid w:val="00D42490"/>
    <w:rsid w:val="00D9432F"/>
    <w:rsid w:val="00E42A73"/>
    <w:rsid w:val="00E52F8A"/>
    <w:rsid w:val="00E95D97"/>
    <w:rsid w:val="00EA637D"/>
    <w:rsid w:val="00EC06CE"/>
    <w:rsid w:val="00EC39C1"/>
    <w:rsid w:val="00EE3438"/>
    <w:rsid w:val="00EE731F"/>
    <w:rsid w:val="00F567B2"/>
    <w:rsid w:val="00F57D05"/>
    <w:rsid w:val="00F60104"/>
    <w:rsid w:val="00F92908"/>
    <w:rsid w:val="00FA2FD2"/>
    <w:rsid w:val="00FA5CFE"/>
    <w:rsid w:val="00FB0A7A"/>
    <w:rsid w:val="00FC537E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8A35E2B"/>
  <w15:docId w15:val="{0FE7E258-241F-422B-80F7-3E136F63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7D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B6AE9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067E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882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Agnieszka Wasilewska</cp:lastModifiedBy>
  <cp:revision>11</cp:revision>
  <cp:lastPrinted>2017-10-22T18:05:00Z</cp:lastPrinted>
  <dcterms:created xsi:type="dcterms:W3CDTF">2017-10-22T17:40:00Z</dcterms:created>
  <dcterms:modified xsi:type="dcterms:W3CDTF">2018-09-06T08:05:00Z</dcterms:modified>
</cp:coreProperties>
</file>